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7D3E" w14:textId="77777777" w:rsidR="006D506F" w:rsidRPr="00605C2B" w:rsidRDefault="000A6C10" w:rsidP="006D506F">
      <w:pPr>
        <w:spacing w:after="0"/>
        <w:jc w:val="center"/>
        <w:rPr>
          <w:rFonts w:cstheme="minorHAnsi"/>
          <w:b/>
        </w:rPr>
      </w:pPr>
      <w:r w:rsidRPr="00605C2B">
        <w:rPr>
          <w:rFonts w:cstheme="minorHAnsi"/>
          <w:b/>
        </w:rPr>
        <w:t>SECTION 26 36 23</w:t>
      </w:r>
    </w:p>
    <w:p w14:paraId="2DF07D3F" w14:textId="77777777" w:rsidR="00FC1DA1" w:rsidRPr="00605C2B" w:rsidRDefault="006D506F" w:rsidP="00FC1DA1">
      <w:pPr>
        <w:spacing w:after="0"/>
        <w:jc w:val="center"/>
        <w:rPr>
          <w:rFonts w:cstheme="minorHAnsi"/>
          <w:b/>
        </w:rPr>
      </w:pPr>
      <w:r w:rsidRPr="00605C2B">
        <w:rPr>
          <w:rFonts w:cstheme="minorHAnsi"/>
          <w:b/>
        </w:rPr>
        <w:t>AUTOMATIC TRANSFER SWITCHING EQUIPMENT</w:t>
      </w:r>
      <w:r w:rsidR="00FC1DA1" w:rsidRPr="00605C2B">
        <w:rPr>
          <w:rFonts w:cstheme="minorHAnsi"/>
          <w:b/>
        </w:rPr>
        <w:t xml:space="preserve"> </w:t>
      </w:r>
    </w:p>
    <w:p w14:paraId="2DF07D40" w14:textId="77777777" w:rsidR="00FC1DA1" w:rsidRPr="00605C2B" w:rsidRDefault="00FC1DA1" w:rsidP="00FC1DA1">
      <w:pPr>
        <w:spacing w:after="0"/>
        <w:jc w:val="center"/>
        <w:rPr>
          <w:rFonts w:cstheme="minorHAnsi"/>
          <w:b/>
          <w:i/>
        </w:rPr>
      </w:pPr>
    </w:p>
    <w:p w14:paraId="2DF07D41" w14:textId="77777777" w:rsidR="003040CB" w:rsidRPr="00605C2B" w:rsidRDefault="003040CB" w:rsidP="00FC1DA1">
      <w:pPr>
        <w:spacing w:after="0"/>
        <w:jc w:val="center"/>
        <w:rPr>
          <w:rFonts w:cstheme="minorHAnsi"/>
          <w:b/>
          <w:i/>
        </w:rPr>
      </w:pPr>
    </w:p>
    <w:p w14:paraId="2DF07D42" w14:textId="77777777" w:rsidR="006D506F" w:rsidRPr="00605C2B" w:rsidRDefault="006D506F" w:rsidP="006D506F">
      <w:pPr>
        <w:pStyle w:val="Sansinterligne"/>
        <w:rPr>
          <w:rFonts w:cstheme="minorHAnsi"/>
          <w:b/>
        </w:rPr>
      </w:pPr>
      <w:r w:rsidRPr="00605C2B">
        <w:rPr>
          <w:rFonts w:cstheme="minorHAnsi"/>
          <w:b/>
        </w:rPr>
        <w:t>PART 1 – GENERAL</w:t>
      </w:r>
    </w:p>
    <w:p w14:paraId="2DF07D43" w14:textId="77777777" w:rsidR="000A6C10" w:rsidRPr="00605C2B" w:rsidRDefault="000A6C10" w:rsidP="006D506F">
      <w:pPr>
        <w:pStyle w:val="Sansinterligne"/>
        <w:rPr>
          <w:rFonts w:cstheme="minorHAnsi"/>
          <w:b/>
        </w:rPr>
      </w:pPr>
    </w:p>
    <w:p w14:paraId="2DF07D44" w14:textId="5C358145" w:rsidR="006D506F" w:rsidRPr="00605C2B" w:rsidRDefault="006D506F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SUMMARY</w:t>
      </w:r>
      <w:r w:rsidR="006733AC">
        <w:rPr>
          <w:rFonts w:cstheme="minorHAnsi"/>
          <w:b/>
        </w:rPr>
        <w:t>:</w:t>
      </w:r>
    </w:p>
    <w:p w14:paraId="2DF07D45" w14:textId="77777777" w:rsidR="006D506F" w:rsidRPr="00605C2B" w:rsidRDefault="006D506F" w:rsidP="001C6E11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This section includes “Automatic Transfer Switching Equipment” (ATSE).</w:t>
      </w:r>
    </w:p>
    <w:p w14:paraId="2DF07D46" w14:textId="77777777" w:rsidR="003C6D80" w:rsidRPr="00605C2B" w:rsidRDefault="003C6D80" w:rsidP="001C6E11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All ATSE is to </w:t>
      </w:r>
      <w:proofErr w:type="gramStart"/>
      <w:r w:rsidRPr="00605C2B">
        <w:rPr>
          <w:rFonts w:cstheme="minorHAnsi"/>
        </w:rPr>
        <w:t xml:space="preserve">be </w:t>
      </w:r>
      <w:r w:rsidR="000805BD" w:rsidRPr="00605C2B">
        <w:rPr>
          <w:rFonts w:cstheme="minorHAnsi"/>
        </w:rPr>
        <w:t>designed</w:t>
      </w:r>
      <w:proofErr w:type="gramEnd"/>
      <w:r w:rsidRPr="00605C2B">
        <w:rPr>
          <w:rFonts w:cstheme="minorHAnsi"/>
        </w:rPr>
        <w:t xml:space="preserve"> as one </w:t>
      </w:r>
      <w:r w:rsidR="000805BD" w:rsidRPr="00605C2B">
        <w:rPr>
          <w:rFonts w:cstheme="minorHAnsi"/>
        </w:rPr>
        <w:t>integrated product (p</w:t>
      </w:r>
      <w:r w:rsidRPr="00605C2B">
        <w:rPr>
          <w:rFonts w:cstheme="minorHAnsi"/>
        </w:rPr>
        <w:t xml:space="preserve">ower switching, </w:t>
      </w:r>
      <w:r w:rsidR="000805BD" w:rsidRPr="00605C2B">
        <w:rPr>
          <w:rFonts w:cstheme="minorHAnsi"/>
        </w:rPr>
        <w:t>m</w:t>
      </w:r>
      <w:r w:rsidRPr="00605C2B">
        <w:rPr>
          <w:rFonts w:cstheme="minorHAnsi"/>
        </w:rPr>
        <w:t xml:space="preserve">otorisation and ATS Control), shall be of the same </w:t>
      </w:r>
      <w:r w:rsidR="000805BD" w:rsidRPr="00605C2B">
        <w:rPr>
          <w:rFonts w:cstheme="minorHAnsi"/>
        </w:rPr>
        <w:t xml:space="preserve">recognized </w:t>
      </w:r>
      <w:r w:rsidRPr="00605C2B">
        <w:rPr>
          <w:rFonts w:cstheme="minorHAnsi"/>
        </w:rPr>
        <w:t xml:space="preserve">manufacturer and shall be tested to IEC 60947-6-1 </w:t>
      </w:r>
      <w:r w:rsidR="000805BD" w:rsidRPr="00605C2B">
        <w:rPr>
          <w:rFonts w:cstheme="minorHAnsi"/>
        </w:rPr>
        <w:t xml:space="preserve">as one complete </w:t>
      </w:r>
      <w:r w:rsidR="00B31056" w:rsidRPr="00605C2B">
        <w:rPr>
          <w:rFonts w:cstheme="minorHAnsi"/>
        </w:rPr>
        <w:t>automatic transfer switch</w:t>
      </w:r>
      <w:r w:rsidR="000805BD" w:rsidRPr="00605C2B">
        <w:rPr>
          <w:rFonts w:cstheme="minorHAnsi"/>
        </w:rPr>
        <w:t>.</w:t>
      </w:r>
    </w:p>
    <w:p w14:paraId="2DF07D47" w14:textId="77777777" w:rsidR="000A6C10" w:rsidRPr="00605C2B" w:rsidRDefault="000A6C10" w:rsidP="000A6C10">
      <w:pPr>
        <w:pStyle w:val="Paragraphedeliste"/>
        <w:spacing w:after="0"/>
        <w:ind w:left="705"/>
        <w:jc w:val="both"/>
        <w:rPr>
          <w:rFonts w:cstheme="minorHAnsi"/>
          <w:b/>
        </w:rPr>
      </w:pPr>
    </w:p>
    <w:p w14:paraId="2DF07D48" w14:textId="1FFA30F9" w:rsidR="006D506F" w:rsidRPr="00605C2B" w:rsidRDefault="006D506F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SUBMITTALS</w:t>
      </w:r>
      <w:r w:rsidR="006733AC">
        <w:rPr>
          <w:rFonts w:cstheme="minorHAnsi"/>
          <w:b/>
        </w:rPr>
        <w:t>:</w:t>
      </w:r>
    </w:p>
    <w:p w14:paraId="2DF07D49" w14:textId="77777777" w:rsidR="00E84F50" w:rsidRPr="00605C2B" w:rsidRDefault="00E84F50" w:rsidP="001C6E11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Product data </w:t>
      </w:r>
      <w:r w:rsidR="00A93369" w:rsidRPr="00605C2B">
        <w:rPr>
          <w:rFonts w:cstheme="minorHAnsi"/>
        </w:rPr>
        <w:t>including</w:t>
      </w:r>
      <w:r w:rsidRPr="00605C2B">
        <w:rPr>
          <w:rFonts w:cstheme="minorHAnsi"/>
        </w:rPr>
        <w:t>:</w:t>
      </w:r>
      <w:r w:rsidR="00A93369" w:rsidRPr="00605C2B">
        <w:rPr>
          <w:rFonts w:cstheme="minorHAnsi"/>
        </w:rPr>
        <w:t xml:space="preserve"> </w:t>
      </w:r>
      <w:r w:rsidRPr="00605C2B">
        <w:rPr>
          <w:rFonts w:cstheme="minorHAnsi"/>
        </w:rPr>
        <w:t>Rated operational voltage and current</w:t>
      </w:r>
      <w:r w:rsidR="00A93369" w:rsidRPr="00605C2B">
        <w:rPr>
          <w:rFonts w:cstheme="minorHAnsi"/>
        </w:rPr>
        <w:t xml:space="preserve"> capacity, number of poles (fully rated) and characteristics according to IEC 60947-6-1 and IEC 60947-3</w:t>
      </w:r>
      <w:r w:rsidRPr="00605C2B">
        <w:rPr>
          <w:rFonts w:cstheme="minorHAnsi"/>
        </w:rPr>
        <w:t>.</w:t>
      </w:r>
    </w:p>
    <w:p w14:paraId="2DF07D4A" w14:textId="77777777" w:rsidR="001648C9" w:rsidRPr="00605C2B" w:rsidRDefault="00655F02" w:rsidP="001C6E11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Metric dimensional</w:t>
      </w:r>
      <w:r w:rsidR="00E84F50" w:rsidRPr="00605C2B">
        <w:rPr>
          <w:rFonts w:cstheme="minorHAnsi"/>
        </w:rPr>
        <w:t xml:space="preserve"> </w:t>
      </w:r>
      <w:r w:rsidR="00A93369" w:rsidRPr="00605C2B">
        <w:rPr>
          <w:rFonts w:cstheme="minorHAnsi"/>
        </w:rPr>
        <w:t xml:space="preserve">drawings </w:t>
      </w:r>
      <w:r w:rsidR="001648C9" w:rsidRPr="00605C2B">
        <w:rPr>
          <w:rFonts w:cstheme="minorHAnsi"/>
        </w:rPr>
        <w:t xml:space="preserve">issued by the manufacturer </w:t>
      </w:r>
      <w:r w:rsidRPr="00605C2B">
        <w:rPr>
          <w:rFonts w:cstheme="minorHAnsi"/>
        </w:rPr>
        <w:t xml:space="preserve">for the complete ATSE </w:t>
      </w:r>
      <w:r w:rsidR="00A93369" w:rsidRPr="00605C2B">
        <w:rPr>
          <w:rFonts w:cstheme="minorHAnsi"/>
        </w:rPr>
        <w:t>including front, side and top</w:t>
      </w:r>
      <w:r w:rsidRPr="00605C2B">
        <w:rPr>
          <w:rFonts w:cstheme="minorHAnsi"/>
        </w:rPr>
        <w:t xml:space="preserve"> views together with provision for </w:t>
      </w:r>
      <w:r w:rsidR="008431A5" w:rsidRPr="00605C2B">
        <w:rPr>
          <w:rFonts w:cstheme="minorHAnsi"/>
        </w:rPr>
        <w:t xml:space="preserve">power </w:t>
      </w:r>
      <w:r w:rsidRPr="00605C2B">
        <w:rPr>
          <w:rFonts w:cstheme="minorHAnsi"/>
        </w:rPr>
        <w:t>terminal</w:t>
      </w:r>
      <w:r w:rsidR="00E84F50" w:rsidRPr="00605C2B">
        <w:rPr>
          <w:rFonts w:cstheme="minorHAnsi"/>
        </w:rPr>
        <w:t xml:space="preserve"> </w:t>
      </w:r>
      <w:r w:rsidRPr="00605C2B">
        <w:rPr>
          <w:rFonts w:cstheme="minorHAnsi"/>
        </w:rPr>
        <w:t xml:space="preserve">connections. </w:t>
      </w:r>
    </w:p>
    <w:p w14:paraId="2DF07D4B" w14:textId="2780A4A7" w:rsidR="00655F02" w:rsidRPr="00605C2B" w:rsidRDefault="001648C9" w:rsidP="001C6E11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I</w:t>
      </w:r>
      <w:r w:rsidR="00655F02" w:rsidRPr="00605C2B">
        <w:rPr>
          <w:rFonts w:cstheme="minorHAnsi"/>
        </w:rPr>
        <w:t>nstructions for back</w:t>
      </w:r>
      <w:r w:rsidR="00607343" w:rsidRPr="00605C2B">
        <w:rPr>
          <w:rFonts w:cstheme="minorHAnsi"/>
        </w:rPr>
        <w:t xml:space="preserve"> </w:t>
      </w:r>
      <w:r w:rsidR="00655F02" w:rsidRPr="00605C2B">
        <w:rPr>
          <w:rFonts w:cstheme="minorHAnsi"/>
        </w:rPr>
        <w:t xml:space="preserve">plate and flush mounting installation </w:t>
      </w:r>
      <w:r w:rsidR="008431A5" w:rsidRPr="00605C2B">
        <w:rPr>
          <w:rFonts w:cstheme="minorHAnsi"/>
        </w:rPr>
        <w:t xml:space="preserve">of the ATSE </w:t>
      </w:r>
      <w:r w:rsidR="00655F02" w:rsidRPr="00605C2B">
        <w:rPr>
          <w:rFonts w:cstheme="minorHAnsi"/>
        </w:rPr>
        <w:t xml:space="preserve">within an enclosure. </w:t>
      </w:r>
    </w:p>
    <w:p w14:paraId="2DF07D4C" w14:textId="77777777" w:rsidR="00E84F50" w:rsidRPr="00605C2B" w:rsidRDefault="005E5B8E" w:rsidP="001C6E11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Instruction</w:t>
      </w:r>
      <w:r w:rsidR="00E84F50" w:rsidRPr="00605C2B">
        <w:rPr>
          <w:rFonts w:cstheme="minorHAnsi"/>
        </w:rPr>
        <w:t xml:space="preserve"> </w:t>
      </w:r>
      <w:r w:rsidR="008431A5" w:rsidRPr="00605C2B">
        <w:rPr>
          <w:rFonts w:cstheme="minorHAnsi"/>
        </w:rPr>
        <w:t>manual</w:t>
      </w:r>
      <w:r w:rsidR="00E84F50" w:rsidRPr="00605C2B">
        <w:rPr>
          <w:rFonts w:cstheme="minorHAnsi"/>
        </w:rPr>
        <w:t xml:space="preserve"> </w:t>
      </w:r>
      <w:r w:rsidR="008431A5" w:rsidRPr="00605C2B">
        <w:rPr>
          <w:rFonts w:cstheme="minorHAnsi"/>
        </w:rPr>
        <w:t xml:space="preserve">specific </w:t>
      </w:r>
      <w:r w:rsidRPr="00605C2B">
        <w:rPr>
          <w:rFonts w:cstheme="minorHAnsi"/>
        </w:rPr>
        <w:t xml:space="preserve">to the ATSE, </w:t>
      </w:r>
      <w:r w:rsidR="008431A5" w:rsidRPr="00605C2B">
        <w:rPr>
          <w:rFonts w:cstheme="minorHAnsi"/>
        </w:rPr>
        <w:t xml:space="preserve">published </w:t>
      </w:r>
      <w:r w:rsidRPr="00605C2B">
        <w:rPr>
          <w:rFonts w:cstheme="minorHAnsi"/>
        </w:rPr>
        <w:t xml:space="preserve">in the English language </w:t>
      </w:r>
      <w:r w:rsidR="00E84F50" w:rsidRPr="00605C2B">
        <w:rPr>
          <w:rFonts w:cstheme="minorHAnsi"/>
        </w:rPr>
        <w:t>by the manufacturer.</w:t>
      </w:r>
    </w:p>
    <w:p w14:paraId="2DF07D4D" w14:textId="77777777" w:rsidR="005E5B8E" w:rsidRPr="00605C2B" w:rsidRDefault="005E5B8E" w:rsidP="001C6E11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Quick Start Instruction sheet specific to the ATSE and published by the manufacturer.</w:t>
      </w:r>
    </w:p>
    <w:p w14:paraId="2DF07D4E" w14:textId="77777777" w:rsidR="003C6D80" w:rsidRPr="00605C2B" w:rsidRDefault="003C6D80" w:rsidP="001C6E11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Quality control test reports issued by the manufacturer for the ATSE.</w:t>
      </w:r>
    </w:p>
    <w:p w14:paraId="2DF07D4F" w14:textId="77777777" w:rsidR="00E84F50" w:rsidRPr="00605C2B" w:rsidRDefault="005E5B8E" w:rsidP="001C6E11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 certificate issued </w:t>
      </w:r>
      <w:r w:rsidR="00E84F50" w:rsidRPr="00605C2B">
        <w:rPr>
          <w:rFonts w:cstheme="minorHAnsi"/>
        </w:rPr>
        <w:t>by</w:t>
      </w:r>
      <w:r w:rsidRPr="00605C2B">
        <w:rPr>
          <w:rFonts w:cstheme="minorHAnsi"/>
        </w:rPr>
        <w:t xml:space="preserve"> the</w:t>
      </w:r>
      <w:r w:rsidR="00E84F50" w:rsidRPr="00605C2B">
        <w:rPr>
          <w:rFonts w:cstheme="minorHAnsi"/>
        </w:rPr>
        <w:t xml:space="preserve"> manufacturer </w:t>
      </w:r>
      <w:r w:rsidRPr="00605C2B">
        <w:rPr>
          <w:rFonts w:cstheme="minorHAnsi"/>
        </w:rPr>
        <w:t xml:space="preserve">to certify that </w:t>
      </w:r>
      <w:r w:rsidR="003C6D80" w:rsidRPr="00605C2B">
        <w:rPr>
          <w:rFonts w:cstheme="minorHAnsi"/>
        </w:rPr>
        <w:t xml:space="preserve">the </w:t>
      </w:r>
      <w:r w:rsidRPr="00605C2B">
        <w:rPr>
          <w:rFonts w:cstheme="minorHAnsi"/>
        </w:rPr>
        <w:t xml:space="preserve">ATSE supplied is in full compliance with the </w:t>
      </w:r>
      <w:r w:rsidR="00E84F50" w:rsidRPr="00605C2B">
        <w:rPr>
          <w:rFonts w:cstheme="minorHAnsi"/>
        </w:rPr>
        <w:t xml:space="preserve">requirements </w:t>
      </w:r>
      <w:r w:rsidRPr="00605C2B">
        <w:rPr>
          <w:rFonts w:cstheme="minorHAnsi"/>
        </w:rPr>
        <w:t>included in this specification</w:t>
      </w:r>
      <w:r w:rsidR="00E84F50" w:rsidRPr="00605C2B">
        <w:rPr>
          <w:rFonts w:cstheme="minorHAnsi"/>
        </w:rPr>
        <w:t xml:space="preserve">. </w:t>
      </w:r>
    </w:p>
    <w:p w14:paraId="2DF07D50" w14:textId="77777777" w:rsidR="000A6C10" w:rsidRPr="00605C2B" w:rsidRDefault="000A6C10" w:rsidP="000A6C10">
      <w:pPr>
        <w:pStyle w:val="Paragraphedeliste"/>
        <w:spacing w:after="0"/>
        <w:jc w:val="both"/>
        <w:rPr>
          <w:rFonts w:cstheme="minorHAnsi"/>
        </w:rPr>
      </w:pPr>
    </w:p>
    <w:p w14:paraId="2DF07D51" w14:textId="4E61FB80" w:rsidR="0073457E" w:rsidRPr="00605C2B" w:rsidRDefault="00B31056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STANDARDS AND QUALITY ASSURANCE</w:t>
      </w:r>
      <w:r w:rsidR="006733AC">
        <w:rPr>
          <w:rFonts w:cstheme="minorHAnsi"/>
          <w:b/>
        </w:rPr>
        <w:t>:</w:t>
      </w:r>
    </w:p>
    <w:p w14:paraId="2DF07D52" w14:textId="77777777" w:rsidR="00B31056" w:rsidRPr="00605C2B" w:rsidRDefault="0073457E" w:rsidP="001C6E11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supplied must comply with </w:t>
      </w:r>
      <w:r w:rsidR="00B31056" w:rsidRPr="00605C2B">
        <w:rPr>
          <w:rFonts w:cstheme="minorHAnsi"/>
        </w:rPr>
        <w:t xml:space="preserve">Class PC of IEC 60947-6-1: </w:t>
      </w:r>
      <w:r w:rsidRPr="00605C2B">
        <w:rPr>
          <w:rFonts w:cstheme="minorHAnsi"/>
          <w:i/>
        </w:rPr>
        <w:t>(</w:t>
      </w:r>
      <w:r w:rsidR="00B31056" w:rsidRPr="00605C2B">
        <w:rPr>
          <w:rFonts w:cstheme="minorHAnsi"/>
          <w:i/>
        </w:rPr>
        <w:t>Low-voltage switchgear and control gear - Multiple function equipment – Transfer switching equipment</w:t>
      </w:r>
      <w:r w:rsidRPr="00605C2B">
        <w:rPr>
          <w:rFonts w:cstheme="minorHAnsi"/>
          <w:i/>
        </w:rPr>
        <w:t>)</w:t>
      </w:r>
      <w:r w:rsidR="00B31056" w:rsidRPr="00605C2B">
        <w:rPr>
          <w:rFonts w:cstheme="minorHAnsi"/>
        </w:rPr>
        <w:t>.</w:t>
      </w:r>
    </w:p>
    <w:p w14:paraId="2DF07D53" w14:textId="77777777" w:rsidR="00B31056" w:rsidRPr="00605C2B" w:rsidRDefault="0073457E" w:rsidP="001C6E11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Besides IEC 60947-6-1 the ATSE supplied must also comply with </w:t>
      </w:r>
      <w:r w:rsidR="00B31056" w:rsidRPr="00605C2B">
        <w:rPr>
          <w:rFonts w:cstheme="minorHAnsi"/>
        </w:rPr>
        <w:t xml:space="preserve">IEC 60947-3: </w:t>
      </w:r>
      <w:r w:rsidRPr="00605C2B">
        <w:rPr>
          <w:rFonts w:cstheme="minorHAnsi"/>
          <w:i/>
        </w:rPr>
        <w:t>(</w:t>
      </w:r>
      <w:r w:rsidR="00B31056" w:rsidRPr="00605C2B">
        <w:rPr>
          <w:rFonts w:cstheme="minorHAnsi"/>
          <w:i/>
        </w:rPr>
        <w:t>Low-voltage switchgear and control gear – Switches, disconnectors, switch-disconnectors and fuse-combination units</w:t>
      </w:r>
      <w:r w:rsidRPr="00605C2B">
        <w:rPr>
          <w:rFonts w:cstheme="minorHAnsi"/>
          <w:i/>
        </w:rPr>
        <w:t>)</w:t>
      </w:r>
      <w:r w:rsidR="00B31056" w:rsidRPr="00605C2B">
        <w:rPr>
          <w:rFonts w:cstheme="minorHAnsi"/>
          <w:i/>
        </w:rPr>
        <w:t>.</w:t>
      </w:r>
    </w:p>
    <w:p w14:paraId="2DF07D54" w14:textId="77777777" w:rsidR="0073457E" w:rsidRPr="00605C2B" w:rsidRDefault="0073457E" w:rsidP="001C6E11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supplied is to be </w:t>
      </w:r>
      <w:proofErr w:type="gramStart"/>
      <w:r w:rsidRPr="00605C2B">
        <w:rPr>
          <w:rFonts w:cstheme="minorHAnsi"/>
        </w:rPr>
        <w:t>designed</w:t>
      </w:r>
      <w:proofErr w:type="gramEnd"/>
      <w:r w:rsidRPr="00605C2B">
        <w:rPr>
          <w:rFonts w:cstheme="minorHAnsi"/>
        </w:rPr>
        <w:t xml:space="preserve"> </w:t>
      </w:r>
      <w:r w:rsidR="00685FF3" w:rsidRPr="00605C2B">
        <w:rPr>
          <w:rFonts w:cstheme="minorHAnsi"/>
        </w:rPr>
        <w:t xml:space="preserve">and built </w:t>
      </w:r>
      <w:r w:rsidRPr="00605C2B">
        <w:rPr>
          <w:rFonts w:cstheme="minorHAnsi"/>
        </w:rPr>
        <w:t xml:space="preserve">as a fully integrated product </w:t>
      </w:r>
      <w:r w:rsidRPr="00605C2B">
        <w:rPr>
          <w:rFonts w:cstheme="minorHAnsi"/>
          <w:i/>
        </w:rPr>
        <w:t xml:space="preserve">(power switching, motorisation and ATS Control), </w:t>
      </w:r>
      <w:r w:rsidRPr="00605C2B">
        <w:rPr>
          <w:rFonts w:cstheme="minorHAnsi"/>
        </w:rPr>
        <w:t xml:space="preserve">shall be of the same recognized manufacturer and shall be tested to IEC 60947-6-1 as one complete </w:t>
      </w:r>
      <w:r w:rsidR="00FB177B" w:rsidRPr="00605C2B">
        <w:rPr>
          <w:rFonts w:cstheme="minorHAnsi"/>
        </w:rPr>
        <w:t>unit</w:t>
      </w:r>
      <w:r w:rsidRPr="00605C2B">
        <w:rPr>
          <w:rFonts w:cstheme="minorHAnsi"/>
        </w:rPr>
        <w:t>.</w:t>
      </w:r>
    </w:p>
    <w:p w14:paraId="2DF07D55" w14:textId="77777777" w:rsidR="0073457E" w:rsidRPr="00605C2B" w:rsidRDefault="0073457E" w:rsidP="001C6E11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</w:t>
      </w:r>
      <w:r w:rsidR="00200D2B" w:rsidRPr="00605C2B">
        <w:rPr>
          <w:rFonts w:cstheme="minorHAnsi"/>
        </w:rPr>
        <w:t xml:space="preserve"> ATSE</w:t>
      </w:r>
      <w:r w:rsidRPr="00605C2B">
        <w:rPr>
          <w:rFonts w:cstheme="minorHAnsi"/>
        </w:rPr>
        <w:t xml:space="preserve"> label shall include</w:t>
      </w:r>
      <w:r w:rsidR="00200D2B" w:rsidRPr="00605C2B">
        <w:rPr>
          <w:rFonts w:cstheme="minorHAnsi"/>
        </w:rPr>
        <w:t xml:space="preserve"> data markings and</w:t>
      </w:r>
      <w:r w:rsidRPr="00605C2B">
        <w:rPr>
          <w:rFonts w:cstheme="minorHAnsi"/>
        </w:rPr>
        <w:t xml:space="preserve"> </w:t>
      </w:r>
      <w:r w:rsidR="00200D2B" w:rsidRPr="00605C2B">
        <w:rPr>
          <w:rFonts w:cstheme="minorHAnsi"/>
        </w:rPr>
        <w:t>compliance to IEC 60947-6-1 and IEC 60947-3.</w:t>
      </w:r>
    </w:p>
    <w:p w14:paraId="2DF07D56" w14:textId="77777777" w:rsidR="00B31056" w:rsidRPr="00605C2B" w:rsidRDefault="00B31056" w:rsidP="001C6E11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manufacturer shall be certified ISO </w:t>
      </w:r>
      <w:r w:rsidR="00171CED" w:rsidRPr="00605C2B">
        <w:rPr>
          <w:rFonts w:cstheme="minorHAnsi"/>
        </w:rPr>
        <w:t>9001:</w:t>
      </w:r>
      <w:r w:rsidRPr="00605C2B">
        <w:rPr>
          <w:rFonts w:cstheme="minorHAnsi"/>
        </w:rPr>
        <w:t xml:space="preserve"> 2008 </w:t>
      </w:r>
      <w:r w:rsidR="00171CED" w:rsidRPr="00605C2B">
        <w:rPr>
          <w:rFonts w:cstheme="minorHAnsi"/>
        </w:rPr>
        <w:t>with</w:t>
      </w:r>
      <w:r w:rsidRPr="00605C2B">
        <w:rPr>
          <w:rFonts w:cstheme="minorHAnsi"/>
        </w:rPr>
        <w:t xml:space="preserve"> third party certification verifying its </w:t>
      </w:r>
      <w:r w:rsidR="00FE05DC" w:rsidRPr="00605C2B">
        <w:rPr>
          <w:rFonts w:cstheme="minorHAnsi"/>
        </w:rPr>
        <w:t>Quality Assurance i</w:t>
      </w:r>
      <w:r w:rsidRPr="00605C2B">
        <w:rPr>
          <w:rFonts w:cstheme="minorHAnsi"/>
        </w:rPr>
        <w:t>n design and production in accordance with ISO 9001.</w:t>
      </w:r>
    </w:p>
    <w:p w14:paraId="2DF07D57" w14:textId="77777777" w:rsidR="006D506F" w:rsidRPr="00605C2B" w:rsidRDefault="006D506F" w:rsidP="006D506F">
      <w:pPr>
        <w:pStyle w:val="Sansinterligne"/>
        <w:rPr>
          <w:rFonts w:cstheme="minorHAnsi"/>
        </w:rPr>
      </w:pPr>
    </w:p>
    <w:p w14:paraId="2DF07D58" w14:textId="77777777" w:rsidR="00D679BB" w:rsidRPr="00605C2B" w:rsidRDefault="00D679BB" w:rsidP="00D679BB">
      <w:p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 xml:space="preserve">PART </w:t>
      </w:r>
      <w:proofErr w:type="gramStart"/>
      <w:r w:rsidRPr="00605C2B">
        <w:rPr>
          <w:rFonts w:cstheme="minorHAnsi"/>
          <w:b/>
        </w:rPr>
        <w:t>2</w:t>
      </w:r>
      <w:proofErr w:type="gramEnd"/>
      <w:r w:rsidRPr="00605C2B">
        <w:rPr>
          <w:rFonts w:cstheme="minorHAnsi"/>
          <w:b/>
        </w:rPr>
        <w:t xml:space="preserve"> – PRODUCTS </w:t>
      </w:r>
    </w:p>
    <w:p w14:paraId="2DF07D59" w14:textId="77777777" w:rsidR="000A6C10" w:rsidRPr="00605C2B" w:rsidRDefault="000A6C10" w:rsidP="00D679BB">
      <w:pPr>
        <w:spacing w:after="0"/>
        <w:jc w:val="both"/>
        <w:rPr>
          <w:rFonts w:cstheme="minorHAnsi"/>
          <w:b/>
        </w:rPr>
      </w:pPr>
    </w:p>
    <w:p w14:paraId="2DF07D5A" w14:textId="77777777" w:rsidR="007D53C6" w:rsidRPr="00605C2B" w:rsidRDefault="007D53C6" w:rsidP="001C6E1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b/>
          <w:vanish/>
        </w:rPr>
      </w:pPr>
    </w:p>
    <w:p w14:paraId="2DF07D5B" w14:textId="4AFFB224" w:rsidR="00D679BB" w:rsidRPr="00605C2B" w:rsidRDefault="00D679BB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 xml:space="preserve">ACCEPTABLE </w:t>
      </w:r>
      <w:r w:rsidR="0000383B" w:rsidRPr="00605C2B">
        <w:rPr>
          <w:rFonts w:cstheme="minorHAnsi"/>
          <w:b/>
        </w:rPr>
        <w:t>ATSE</w:t>
      </w:r>
      <w:r w:rsidRPr="00605C2B">
        <w:rPr>
          <w:rFonts w:cstheme="minorHAnsi"/>
          <w:b/>
        </w:rPr>
        <w:t xml:space="preserve"> and MANUFACTURERS</w:t>
      </w:r>
      <w:r w:rsidR="006733AC">
        <w:rPr>
          <w:rFonts w:cstheme="minorHAnsi"/>
          <w:b/>
        </w:rPr>
        <w:t>:</w:t>
      </w:r>
    </w:p>
    <w:p w14:paraId="2DF07D5C" w14:textId="77777777" w:rsidR="00D679BB" w:rsidRPr="00605C2B" w:rsidRDefault="00D679BB" w:rsidP="001C6E11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 ATSE shall be in full compliance with this specification and will be one of the following :</w:t>
      </w:r>
    </w:p>
    <w:p w14:paraId="2DF07D5D" w14:textId="77777777" w:rsidR="00D679BB" w:rsidRPr="00605C2B" w:rsidRDefault="00D679BB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SOCOMEC </w:t>
      </w:r>
      <w:r w:rsidR="000A6C10" w:rsidRPr="00605C2B">
        <w:rPr>
          <w:rFonts w:cstheme="minorHAnsi"/>
        </w:rPr>
        <w:t>“</w:t>
      </w:r>
      <w:r w:rsidRPr="00605C2B">
        <w:rPr>
          <w:rFonts w:cstheme="minorHAnsi"/>
        </w:rPr>
        <w:t xml:space="preserve">ATyS </w:t>
      </w:r>
      <w:proofErr w:type="gramStart"/>
      <w:r w:rsidRPr="00605C2B">
        <w:rPr>
          <w:rFonts w:cstheme="minorHAnsi"/>
        </w:rPr>
        <w:t>p ”</w:t>
      </w:r>
      <w:proofErr w:type="gramEnd"/>
      <w:r w:rsidRPr="00605C2B">
        <w:rPr>
          <w:rFonts w:cstheme="minorHAnsi"/>
        </w:rPr>
        <w:t>.</w:t>
      </w:r>
    </w:p>
    <w:p w14:paraId="2DF07D5E" w14:textId="77777777" w:rsidR="00D679BB" w:rsidRPr="00605C2B" w:rsidRDefault="00D679BB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lastRenderedPageBreak/>
        <w:t>…..</w:t>
      </w:r>
    </w:p>
    <w:p w14:paraId="2DF07D5F" w14:textId="77777777" w:rsidR="000A6C10" w:rsidRPr="00605C2B" w:rsidRDefault="000A6C10" w:rsidP="000A6C10">
      <w:pPr>
        <w:pStyle w:val="Paragraphedeliste"/>
        <w:spacing w:after="0"/>
        <w:ind w:left="1440"/>
        <w:jc w:val="both"/>
        <w:rPr>
          <w:rFonts w:cstheme="minorHAnsi"/>
        </w:rPr>
      </w:pPr>
    </w:p>
    <w:p w14:paraId="2DF07D60" w14:textId="244D77F5" w:rsidR="00D679BB" w:rsidRPr="00605C2B" w:rsidRDefault="00A056B1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 xml:space="preserve">GENERAL </w:t>
      </w:r>
      <w:r w:rsidR="00C82EFE" w:rsidRPr="00605C2B">
        <w:rPr>
          <w:rFonts w:cstheme="minorHAnsi"/>
          <w:b/>
        </w:rPr>
        <w:t>CONSTRUCTION</w:t>
      </w:r>
      <w:r w:rsidR="006733AC">
        <w:rPr>
          <w:rFonts w:cstheme="minorHAnsi"/>
          <w:b/>
        </w:rPr>
        <w:t>:</w:t>
      </w:r>
    </w:p>
    <w:p w14:paraId="2DF07D61" w14:textId="77777777" w:rsidR="00A056B1" w:rsidRPr="00605C2B" w:rsidRDefault="00D679BB" w:rsidP="001C6E11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be composed of </w:t>
      </w:r>
      <w:r w:rsidR="00A056B1" w:rsidRPr="00605C2B">
        <w:rPr>
          <w:rFonts w:cstheme="minorHAnsi"/>
        </w:rPr>
        <w:t>:</w:t>
      </w:r>
    </w:p>
    <w:p w14:paraId="2DF07D62" w14:textId="77777777" w:rsidR="005E7834" w:rsidRPr="00605C2B" w:rsidRDefault="005E7834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An open transition </w:t>
      </w:r>
      <w:r w:rsidR="00771055" w:rsidRPr="00605C2B">
        <w:rPr>
          <w:rFonts w:cstheme="minorHAnsi"/>
        </w:rPr>
        <w:t xml:space="preserve">break before make architecture </w:t>
      </w:r>
      <w:r w:rsidRPr="00605C2B">
        <w:rPr>
          <w:rFonts w:cstheme="minorHAnsi"/>
        </w:rPr>
        <w:t>(I – 0 – II)</w:t>
      </w:r>
      <w:r w:rsidR="00771055" w:rsidRPr="00605C2B">
        <w:rPr>
          <w:rFonts w:cstheme="minorHAnsi"/>
        </w:rPr>
        <w:t>,</w:t>
      </w:r>
      <w:r w:rsidRPr="00605C2B">
        <w:rPr>
          <w:rFonts w:cstheme="minorHAnsi"/>
        </w:rPr>
        <w:t xml:space="preserve"> in full compliance with IEC 60947-6-1 Class PC.</w:t>
      </w:r>
    </w:p>
    <w:p w14:paraId="2DF07D63" w14:textId="77777777" w:rsidR="00A056B1" w:rsidRPr="00605C2B" w:rsidRDefault="00A056B1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Two</w:t>
      </w:r>
      <w:r w:rsidR="00D679BB" w:rsidRPr="00605C2B">
        <w:rPr>
          <w:rFonts w:cstheme="minorHAnsi"/>
        </w:rPr>
        <w:t xml:space="preserve"> </w:t>
      </w:r>
      <w:r w:rsidR="005E7834" w:rsidRPr="00605C2B">
        <w:rPr>
          <w:rFonts w:cstheme="minorHAnsi"/>
        </w:rPr>
        <w:t xml:space="preserve">back to back, </w:t>
      </w:r>
      <w:r w:rsidRPr="00605C2B">
        <w:rPr>
          <w:rFonts w:cstheme="minorHAnsi"/>
        </w:rPr>
        <w:t>fully rated</w:t>
      </w:r>
      <w:r w:rsidR="005E7834" w:rsidRPr="00605C2B">
        <w:rPr>
          <w:rFonts w:cstheme="minorHAnsi"/>
        </w:rPr>
        <w:t>,</w:t>
      </w:r>
      <w:r w:rsidRPr="00605C2B">
        <w:rPr>
          <w:rFonts w:cstheme="minorHAnsi"/>
        </w:rPr>
        <w:t xml:space="preserve"> IEC 60947-3 compliant</w:t>
      </w:r>
      <w:r w:rsidR="005E7834" w:rsidRPr="00605C2B">
        <w:rPr>
          <w:rFonts w:cstheme="minorHAnsi"/>
        </w:rPr>
        <w:t>,</w:t>
      </w:r>
      <w:r w:rsidRPr="00605C2B">
        <w:rPr>
          <w:rFonts w:cstheme="minorHAnsi"/>
        </w:rPr>
        <w:t xml:space="preserve"> </w:t>
      </w:r>
      <w:r w:rsidR="00D679BB" w:rsidRPr="00605C2B">
        <w:rPr>
          <w:rFonts w:cstheme="minorHAnsi"/>
        </w:rPr>
        <w:t>load break switch</w:t>
      </w:r>
      <w:r w:rsidR="005E7834" w:rsidRPr="00605C2B">
        <w:rPr>
          <w:rFonts w:cstheme="minorHAnsi"/>
        </w:rPr>
        <w:t xml:space="preserve"> disconnects</w:t>
      </w:r>
      <w:r w:rsidRPr="00605C2B">
        <w:rPr>
          <w:rFonts w:cstheme="minorHAnsi"/>
        </w:rPr>
        <w:t>.</w:t>
      </w:r>
    </w:p>
    <w:p w14:paraId="2DF07D64" w14:textId="77777777" w:rsidR="0047626D" w:rsidRPr="00605C2B" w:rsidRDefault="0047626D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 maintenance free switch design that includes self-cleaning contacts on all poles. </w:t>
      </w:r>
    </w:p>
    <w:p w14:paraId="2DF07D65" w14:textId="77777777" w:rsidR="00A056B1" w:rsidRPr="00605C2B" w:rsidRDefault="00A056B1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An inherent fully integrated </w:t>
      </w:r>
      <w:r w:rsidR="005E7834" w:rsidRPr="00605C2B">
        <w:rPr>
          <w:rFonts w:cstheme="minorHAnsi"/>
        </w:rPr>
        <w:t>robust mechanical interlock between both switches.</w:t>
      </w:r>
    </w:p>
    <w:p w14:paraId="2DF07D66" w14:textId="77777777" w:rsidR="00A056B1" w:rsidRPr="00605C2B" w:rsidRDefault="00A056B1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An independent </w:t>
      </w:r>
      <w:r w:rsidR="005E7834" w:rsidRPr="00605C2B">
        <w:rPr>
          <w:rFonts w:cstheme="minorHAnsi"/>
        </w:rPr>
        <w:t xml:space="preserve">switching </w:t>
      </w:r>
      <w:r w:rsidR="00D679BB" w:rsidRPr="00605C2B">
        <w:rPr>
          <w:rFonts w:cstheme="minorHAnsi"/>
        </w:rPr>
        <w:t xml:space="preserve">mechanism </w:t>
      </w:r>
      <w:r w:rsidR="005E7834" w:rsidRPr="00605C2B">
        <w:rPr>
          <w:rFonts w:cstheme="minorHAnsi"/>
        </w:rPr>
        <w:t xml:space="preserve">free from external factors </w:t>
      </w:r>
      <w:r w:rsidR="0047626D" w:rsidRPr="00605C2B">
        <w:rPr>
          <w:rFonts w:cstheme="minorHAnsi"/>
        </w:rPr>
        <w:t>during transfer.</w:t>
      </w:r>
      <w:r w:rsidR="005E7834" w:rsidRPr="00605C2B">
        <w:rPr>
          <w:rFonts w:cstheme="minorHAnsi"/>
        </w:rPr>
        <w:t xml:space="preserve">  </w:t>
      </w:r>
    </w:p>
    <w:p w14:paraId="2DF07D67" w14:textId="77777777" w:rsidR="00DB58C5" w:rsidRPr="00605C2B" w:rsidRDefault="00DB58C5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Mounting lugs fit onto the switches (power section) independent of the motorisation.</w:t>
      </w:r>
    </w:p>
    <w:p w14:paraId="2DF07D68" w14:textId="77777777" w:rsidR="00DB58C5" w:rsidRPr="00605C2B" w:rsidRDefault="0047626D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 </w:t>
      </w:r>
      <w:r w:rsidR="005F18D9" w:rsidRPr="00605C2B">
        <w:rPr>
          <w:rFonts w:cstheme="minorHAnsi"/>
        </w:rPr>
        <w:t>wide band (</w:t>
      </w:r>
      <w:r w:rsidR="00771055" w:rsidRPr="00605C2B">
        <w:rPr>
          <w:rFonts w:cstheme="minorHAnsi"/>
        </w:rPr>
        <w:t xml:space="preserve">control voltage of 50/60Hz, </w:t>
      </w:r>
      <w:r w:rsidR="005F18D9" w:rsidRPr="00605C2B">
        <w:rPr>
          <w:rFonts w:cstheme="minorHAnsi"/>
        </w:rPr>
        <w:t xml:space="preserve">166-332Vac) </w:t>
      </w:r>
      <w:r w:rsidRPr="00605C2B">
        <w:rPr>
          <w:rFonts w:cstheme="minorHAnsi"/>
        </w:rPr>
        <w:t xml:space="preserve">motorisation module fit directly </w:t>
      </w:r>
      <w:r w:rsidR="005F18D9" w:rsidRPr="00605C2B">
        <w:rPr>
          <w:rFonts w:cstheme="minorHAnsi"/>
        </w:rPr>
        <w:t>to the switching mechanism.</w:t>
      </w:r>
    </w:p>
    <w:p w14:paraId="2DF07D69" w14:textId="77777777" w:rsidR="00A056B1" w:rsidRPr="00605C2B" w:rsidRDefault="00081398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An integrated ATS controller with dual power supply (DPS) and </w:t>
      </w:r>
      <w:proofErr w:type="gramStart"/>
      <w:r w:rsidR="00D679BB" w:rsidRPr="00605C2B">
        <w:rPr>
          <w:rFonts w:cstheme="minorHAnsi"/>
        </w:rPr>
        <w:t>3</w:t>
      </w:r>
      <w:proofErr w:type="gramEnd"/>
      <w:r w:rsidR="00D679BB" w:rsidRPr="00605C2B">
        <w:rPr>
          <w:rFonts w:cstheme="minorHAnsi"/>
        </w:rPr>
        <w:t xml:space="preserve"> phase </w:t>
      </w:r>
      <w:r w:rsidRPr="00605C2B">
        <w:rPr>
          <w:rFonts w:cstheme="minorHAnsi"/>
        </w:rPr>
        <w:t>sensing on both source supplies. (Monitoring</w:t>
      </w:r>
      <w:r w:rsidR="00D679BB" w:rsidRPr="00605C2B">
        <w:rPr>
          <w:rFonts w:cstheme="minorHAnsi"/>
        </w:rPr>
        <w:t xml:space="preserve"> device and </w:t>
      </w:r>
      <w:r w:rsidRPr="00605C2B">
        <w:rPr>
          <w:rFonts w:cstheme="minorHAnsi"/>
        </w:rPr>
        <w:t xml:space="preserve">control module - </w:t>
      </w:r>
      <w:r w:rsidR="00D679BB" w:rsidRPr="00605C2B">
        <w:rPr>
          <w:rFonts w:cstheme="minorHAnsi"/>
        </w:rPr>
        <w:t>MDCM).</w:t>
      </w:r>
    </w:p>
    <w:p w14:paraId="2DF07D6A" w14:textId="77777777" w:rsidR="00DB58C5" w:rsidRPr="00605C2B" w:rsidRDefault="00B91FC2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An easy to </w:t>
      </w:r>
      <w:r w:rsidR="00585D3E" w:rsidRPr="00605C2B">
        <w:rPr>
          <w:rFonts w:cstheme="minorHAnsi"/>
        </w:rPr>
        <w:t>remove</w:t>
      </w:r>
      <w:r w:rsidRPr="00605C2B">
        <w:rPr>
          <w:rFonts w:cstheme="minorHAnsi"/>
        </w:rPr>
        <w:t xml:space="preserve"> motorisation &amp; control module. (With no disturbance to the load).</w:t>
      </w:r>
    </w:p>
    <w:p w14:paraId="2DF07D6B" w14:textId="77777777" w:rsidR="00B91FC2" w:rsidRPr="00605C2B" w:rsidRDefault="00461686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Dual emergency manual operation. </w:t>
      </w:r>
    </w:p>
    <w:p w14:paraId="2DF07D6C" w14:textId="77777777" w:rsidR="00A16862" w:rsidRPr="00605C2B" w:rsidRDefault="00A16862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Padlocking in the zero position with the use of up to 3x 8mm padlocks.</w:t>
      </w:r>
    </w:p>
    <w:p w14:paraId="2DF07D6D" w14:textId="77777777" w:rsidR="00A16862" w:rsidRPr="00605C2B" w:rsidRDefault="00585D3E" w:rsidP="001C6E11">
      <w:pPr>
        <w:pStyle w:val="Paragraphedeliste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Clear switch position indication (I – 0 – II), on the motorisation module.</w:t>
      </w:r>
    </w:p>
    <w:p w14:paraId="2DF07D6E" w14:textId="77777777" w:rsidR="00461686" w:rsidRPr="00605C2B" w:rsidRDefault="00D679BB" w:rsidP="001C6E11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be </w:t>
      </w:r>
      <w:r w:rsidR="00461686" w:rsidRPr="00605C2B">
        <w:rPr>
          <w:rFonts w:cstheme="minorHAnsi"/>
        </w:rPr>
        <w:t>fully integrated in one device:</w:t>
      </w:r>
    </w:p>
    <w:p w14:paraId="2DF07D6F" w14:textId="77777777" w:rsidR="00D679BB" w:rsidRPr="00605C2B" w:rsidRDefault="00F94156" w:rsidP="00461686">
      <w:pPr>
        <w:pStyle w:val="Paragraphedeliste"/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Besides customer I/O, n</w:t>
      </w:r>
      <w:r w:rsidR="00D679BB" w:rsidRPr="00605C2B">
        <w:rPr>
          <w:rFonts w:cstheme="minorHAnsi"/>
        </w:rPr>
        <w:t xml:space="preserve">o additional wiring </w:t>
      </w:r>
      <w:r w:rsidRPr="00605C2B">
        <w:rPr>
          <w:rFonts w:cstheme="minorHAnsi"/>
        </w:rPr>
        <w:t xml:space="preserve">between functional units </w:t>
      </w:r>
      <w:r w:rsidR="00461686" w:rsidRPr="00605C2B">
        <w:rPr>
          <w:rFonts w:cstheme="minorHAnsi"/>
        </w:rPr>
        <w:t>other</w:t>
      </w:r>
      <w:r w:rsidR="00D679BB" w:rsidRPr="00605C2B">
        <w:rPr>
          <w:rFonts w:cstheme="minorHAnsi"/>
        </w:rPr>
        <w:t xml:space="preserve"> than the power connection</w:t>
      </w:r>
      <w:r w:rsidR="00461686" w:rsidRPr="00605C2B">
        <w:rPr>
          <w:rFonts w:cstheme="minorHAnsi"/>
        </w:rPr>
        <w:t>s</w:t>
      </w:r>
      <w:r w:rsidR="00D679BB" w:rsidRPr="00605C2B">
        <w:rPr>
          <w:rFonts w:cstheme="minorHAnsi"/>
        </w:rPr>
        <w:t xml:space="preserve"> and voltage sensing shall be </w:t>
      </w:r>
      <w:r w:rsidR="00461686" w:rsidRPr="00605C2B">
        <w:rPr>
          <w:rFonts w:cstheme="minorHAnsi"/>
        </w:rPr>
        <w:t>necessary</w:t>
      </w:r>
      <w:r w:rsidR="00D679BB" w:rsidRPr="00605C2B">
        <w:rPr>
          <w:rFonts w:cstheme="minorHAnsi"/>
        </w:rPr>
        <w:t xml:space="preserve"> to allow the proper functioning of the ATSE.</w:t>
      </w:r>
      <w:r w:rsidR="00204988" w:rsidRPr="00605C2B">
        <w:rPr>
          <w:rFonts w:cstheme="minorHAnsi"/>
        </w:rPr>
        <w:t xml:space="preserve"> </w:t>
      </w:r>
    </w:p>
    <w:p w14:paraId="2DF07D70" w14:textId="77777777" w:rsidR="0066289A" w:rsidRPr="00605C2B" w:rsidRDefault="0066289A" w:rsidP="001C6E11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 ATSE should include dual “Product Available Outputs” (</w:t>
      </w:r>
      <w:r w:rsidR="00067312" w:rsidRPr="00605C2B">
        <w:rPr>
          <w:rFonts w:cstheme="minorHAnsi"/>
        </w:rPr>
        <w:t>one</w:t>
      </w:r>
      <w:r w:rsidRPr="00605C2B">
        <w:rPr>
          <w:rFonts w:cstheme="minorHAnsi"/>
        </w:rPr>
        <w:t xml:space="preserve"> on the motorisation and </w:t>
      </w:r>
      <w:r w:rsidR="00067312" w:rsidRPr="00605C2B">
        <w:rPr>
          <w:rFonts w:cstheme="minorHAnsi"/>
        </w:rPr>
        <w:t>one</w:t>
      </w:r>
      <w:r w:rsidRPr="00605C2B">
        <w:rPr>
          <w:rFonts w:cstheme="minorHAnsi"/>
        </w:rPr>
        <w:t xml:space="preserve"> on the ATS controls). The </w:t>
      </w:r>
      <w:r w:rsidR="00AC5F58" w:rsidRPr="00605C2B">
        <w:rPr>
          <w:rFonts w:cstheme="minorHAnsi"/>
        </w:rPr>
        <w:t>product</w:t>
      </w:r>
      <w:r w:rsidRPr="00605C2B">
        <w:rPr>
          <w:rFonts w:cstheme="minorHAnsi"/>
        </w:rPr>
        <w:t xml:space="preserve"> </w:t>
      </w:r>
      <w:r w:rsidR="00067312" w:rsidRPr="00605C2B">
        <w:rPr>
          <w:rFonts w:cstheme="minorHAnsi"/>
        </w:rPr>
        <w:t>should</w:t>
      </w:r>
      <w:r w:rsidRPr="00605C2B">
        <w:rPr>
          <w:rFonts w:cstheme="minorHAnsi"/>
        </w:rPr>
        <w:t xml:space="preserve"> </w:t>
      </w:r>
      <w:proofErr w:type="spellStart"/>
      <w:r w:rsidR="00067312" w:rsidRPr="00605C2B">
        <w:rPr>
          <w:rFonts w:cstheme="minorHAnsi"/>
        </w:rPr>
        <w:t>analyse</w:t>
      </w:r>
      <w:proofErr w:type="spellEnd"/>
      <w:r w:rsidRPr="00605C2B">
        <w:rPr>
          <w:rFonts w:cstheme="minorHAnsi"/>
        </w:rPr>
        <w:t xml:space="preserve"> </w:t>
      </w:r>
      <w:r w:rsidR="00771055" w:rsidRPr="00605C2B">
        <w:rPr>
          <w:rFonts w:cstheme="minorHAnsi"/>
        </w:rPr>
        <w:t xml:space="preserve">/ test </w:t>
      </w:r>
      <w:r w:rsidR="00067312" w:rsidRPr="00605C2B">
        <w:rPr>
          <w:rFonts w:cstheme="minorHAnsi"/>
        </w:rPr>
        <w:t>its</w:t>
      </w:r>
      <w:r w:rsidR="00AC5F58" w:rsidRPr="00605C2B">
        <w:rPr>
          <w:rFonts w:cstheme="minorHAnsi"/>
        </w:rPr>
        <w:t xml:space="preserve"> condition periodically </w:t>
      </w:r>
      <w:r w:rsidR="00067312" w:rsidRPr="00605C2B">
        <w:rPr>
          <w:rFonts w:cstheme="minorHAnsi"/>
        </w:rPr>
        <w:t>and communicate through dry contacts</w:t>
      </w:r>
      <w:r w:rsidRPr="00605C2B">
        <w:rPr>
          <w:rFonts w:cstheme="minorHAnsi"/>
        </w:rPr>
        <w:t xml:space="preserve"> to report the ability of the transfer switching equipment to operate. </w:t>
      </w:r>
    </w:p>
    <w:p w14:paraId="2DF07D71" w14:textId="77777777" w:rsidR="00204988" w:rsidRPr="00605C2B" w:rsidRDefault="00204988" w:rsidP="00204988">
      <w:pPr>
        <w:spacing w:after="0"/>
        <w:jc w:val="both"/>
        <w:rPr>
          <w:rFonts w:cstheme="minorHAnsi"/>
        </w:rPr>
      </w:pPr>
    </w:p>
    <w:p w14:paraId="2DF07D72" w14:textId="315EFE45" w:rsidR="00EC703B" w:rsidRPr="00605C2B" w:rsidRDefault="00AC5F58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RATINGS</w:t>
      </w:r>
      <w:r w:rsidR="00056465" w:rsidRPr="00605C2B">
        <w:rPr>
          <w:rFonts w:cstheme="minorHAnsi"/>
          <w:b/>
        </w:rPr>
        <w:t xml:space="preserve"> AND </w:t>
      </w:r>
      <w:r w:rsidR="00BC2A1C" w:rsidRPr="00605C2B">
        <w:rPr>
          <w:rFonts w:cstheme="minorHAnsi"/>
          <w:b/>
        </w:rPr>
        <w:t>ATSE</w:t>
      </w:r>
      <w:r w:rsidR="00056465" w:rsidRPr="00605C2B">
        <w:rPr>
          <w:rFonts w:cstheme="minorHAnsi"/>
          <w:b/>
        </w:rPr>
        <w:t xml:space="preserve"> TEST</w:t>
      </w:r>
      <w:r w:rsidR="006733AC">
        <w:rPr>
          <w:rFonts w:cstheme="minorHAnsi"/>
          <w:b/>
        </w:rPr>
        <w:t>:</w:t>
      </w:r>
    </w:p>
    <w:p w14:paraId="2DF07D73" w14:textId="77777777" w:rsidR="00AC5F58" w:rsidRPr="00605C2B" w:rsidRDefault="00D97C79" w:rsidP="001C6E11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Characteristics, nominal p</w:t>
      </w:r>
      <w:r w:rsidR="00AC5F58" w:rsidRPr="00605C2B">
        <w:rPr>
          <w:rFonts w:cstheme="minorHAnsi"/>
        </w:rPr>
        <w:t>hase</w:t>
      </w:r>
      <w:r w:rsidR="00EC703B" w:rsidRPr="00605C2B">
        <w:rPr>
          <w:rFonts w:cstheme="minorHAnsi"/>
        </w:rPr>
        <w:t xml:space="preserve"> voltage, </w:t>
      </w:r>
      <w:r w:rsidRPr="00605C2B">
        <w:rPr>
          <w:rFonts w:cstheme="minorHAnsi"/>
        </w:rPr>
        <w:t>current</w:t>
      </w:r>
      <w:r w:rsidR="00EC703B" w:rsidRPr="00605C2B">
        <w:rPr>
          <w:rFonts w:cstheme="minorHAnsi"/>
        </w:rPr>
        <w:t xml:space="preserve"> rating</w:t>
      </w:r>
      <w:r w:rsidR="00AC5F58" w:rsidRPr="00605C2B">
        <w:rPr>
          <w:rFonts w:cstheme="minorHAnsi"/>
        </w:rPr>
        <w:t>s, number of poles and</w:t>
      </w:r>
      <w:r w:rsidR="00EC703B" w:rsidRPr="00605C2B">
        <w:rPr>
          <w:rFonts w:cstheme="minorHAnsi"/>
        </w:rPr>
        <w:t xml:space="preserve"> withstand rating</w:t>
      </w:r>
      <w:r w:rsidR="00AC5F58" w:rsidRPr="00605C2B">
        <w:rPr>
          <w:rFonts w:cstheme="minorHAnsi"/>
        </w:rPr>
        <w:t>s</w:t>
      </w:r>
      <w:r w:rsidR="00EC703B" w:rsidRPr="00605C2B">
        <w:rPr>
          <w:rFonts w:cstheme="minorHAnsi"/>
        </w:rPr>
        <w:t xml:space="preserve"> shall be as shown on the drawings. The</w:t>
      </w:r>
      <w:r w:rsidR="00AC5F58" w:rsidRPr="00605C2B">
        <w:rPr>
          <w:rFonts w:cstheme="minorHAnsi"/>
        </w:rPr>
        <w:t xml:space="preserve"> ampere ratings shall be for 100%</w:t>
      </w:r>
      <w:r w:rsidR="00EC703B" w:rsidRPr="00605C2B">
        <w:rPr>
          <w:rFonts w:cstheme="minorHAnsi"/>
        </w:rPr>
        <w:t xml:space="preserve"> continuous load current </w:t>
      </w:r>
      <w:r w:rsidR="00AC5F58" w:rsidRPr="00605C2B">
        <w:rPr>
          <w:rFonts w:cstheme="minorHAnsi"/>
        </w:rPr>
        <w:t>with the neutral pole fully rated</w:t>
      </w:r>
      <w:r w:rsidR="00EC703B" w:rsidRPr="00605C2B">
        <w:rPr>
          <w:rFonts w:cstheme="minorHAnsi"/>
        </w:rPr>
        <w:t>.</w:t>
      </w:r>
    </w:p>
    <w:p w14:paraId="2DF07D74" w14:textId="77777777" w:rsidR="00056465" w:rsidRPr="00605C2B" w:rsidRDefault="00EC703B" w:rsidP="001C6E11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Ratings </w:t>
      </w:r>
      <w:r w:rsidR="00D97C79" w:rsidRPr="00605C2B">
        <w:rPr>
          <w:rFonts w:cstheme="minorHAnsi"/>
        </w:rPr>
        <w:t xml:space="preserve">and characteristics </w:t>
      </w:r>
      <w:r w:rsidRPr="00605C2B">
        <w:rPr>
          <w:rFonts w:cstheme="minorHAnsi"/>
        </w:rPr>
        <w:t xml:space="preserve">shall be </w:t>
      </w:r>
      <w:r w:rsidR="00D97C79" w:rsidRPr="00605C2B">
        <w:rPr>
          <w:rFonts w:cstheme="minorHAnsi"/>
        </w:rPr>
        <w:t xml:space="preserve">according to IEC 60947-6-1 and IEC 60947-3 </w:t>
      </w:r>
      <w:r w:rsidRPr="00605C2B">
        <w:rPr>
          <w:rFonts w:cstheme="minorHAnsi"/>
        </w:rPr>
        <w:t>with non-welding of contacts during the performance of withstand and closing tests.</w:t>
      </w:r>
    </w:p>
    <w:p w14:paraId="2DF07D75" w14:textId="77777777" w:rsidR="00EC703B" w:rsidRPr="00605C2B" w:rsidRDefault="00EC703B" w:rsidP="001C6E11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complete ATSE shall be </w:t>
      </w:r>
      <w:r w:rsidR="00CB766B" w:rsidRPr="00605C2B">
        <w:rPr>
          <w:rFonts w:cstheme="minorHAnsi"/>
        </w:rPr>
        <w:t xml:space="preserve">fully </w:t>
      </w:r>
      <w:r w:rsidRPr="00605C2B">
        <w:rPr>
          <w:rFonts w:cstheme="minorHAnsi"/>
        </w:rPr>
        <w:t xml:space="preserve">factory </w:t>
      </w:r>
      <w:r w:rsidR="00D97C79" w:rsidRPr="00605C2B">
        <w:rPr>
          <w:rFonts w:cstheme="minorHAnsi"/>
        </w:rPr>
        <w:t xml:space="preserve">assembled </w:t>
      </w:r>
      <w:r w:rsidR="00CB766B" w:rsidRPr="00605C2B">
        <w:rPr>
          <w:rFonts w:cstheme="minorHAnsi"/>
        </w:rPr>
        <w:t xml:space="preserve">by the manufacturer </w:t>
      </w:r>
      <w:r w:rsidR="00D97C79" w:rsidRPr="00605C2B">
        <w:rPr>
          <w:rFonts w:cstheme="minorHAnsi"/>
        </w:rPr>
        <w:t xml:space="preserve">and </w:t>
      </w:r>
      <w:r w:rsidRPr="00605C2B">
        <w:rPr>
          <w:rFonts w:cstheme="minorHAnsi"/>
        </w:rPr>
        <w:t xml:space="preserve">tested to </w:t>
      </w:r>
      <w:r w:rsidR="00D97C79" w:rsidRPr="00605C2B">
        <w:rPr>
          <w:rFonts w:cstheme="minorHAnsi"/>
        </w:rPr>
        <w:t xml:space="preserve">IEC 60947-6-1 </w:t>
      </w:r>
      <w:proofErr w:type="gramStart"/>
      <w:r w:rsidR="00D97C79" w:rsidRPr="00605C2B">
        <w:rPr>
          <w:rFonts w:cstheme="minorHAnsi"/>
        </w:rPr>
        <w:t>so as to</w:t>
      </w:r>
      <w:proofErr w:type="gramEnd"/>
      <w:r w:rsidR="00D97C79" w:rsidRPr="00605C2B">
        <w:rPr>
          <w:rFonts w:cstheme="minorHAnsi"/>
        </w:rPr>
        <w:t xml:space="preserve"> </w:t>
      </w:r>
      <w:r w:rsidRPr="00605C2B">
        <w:rPr>
          <w:rFonts w:cstheme="minorHAnsi"/>
        </w:rPr>
        <w:t xml:space="preserve">ensure proper operation of the </w:t>
      </w:r>
      <w:r w:rsidR="00D97C79" w:rsidRPr="00605C2B">
        <w:rPr>
          <w:rFonts w:cstheme="minorHAnsi"/>
        </w:rPr>
        <w:t>ATSE as a complete system with</w:t>
      </w:r>
      <w:r w:rsidRPr="00605C2B">
        <w:rPr>
          <w:rFonts w:cstheme="minorHAnsi"/>
        </w:rPr>
        <w:t xml:space="preserve"> </w:t>
      </w:r>
      <w:r w:rsidR="00A16862" w:rsidRPr="00605C2B">
        <w:rPr>
          <w:rFonts w:cstheme="minorHAnsi"/>
        </w:rPr>
        <w:t>a good</w:t>
      </w:r>
      <w:r w:rsidRPr="00605C2B">
        <w:rPr>
          <w:rFonts w:cstheme="minorHAnsi"/>
        </w:rPr>
        <w:t xml:space="preserve"> overall </w:t>
      </w:r>
      <w:r w:rsidR="00A16862" w:rsidRPr="00605C2B">
        <w:rPr>
          <w:rFonts w:cstheme="minorHAnsi"/>
        </w:rPr>
        <w:t>operation sequence</w:t>
      </w:r>
      <w:r w:rsidRPr="00605C2B">
        <w:rPr>
          <w:rFonts w:cstheme="minorHAnsi"/>
        </w:rPr>
        <w:t xml:space="preserve">. The test must also ensure that the operating transfer time, voltage, frequency and time delay settings </w:t>
      </w:r>
      <w:proofErr w:type="gramStart"/>
      <w:r w:rsidRPr="00605C2B">
        <w:rPr>
          <w:rFonts w:cstheme="minorHAnsi"/>
        </w:rPr>
        <w:t>are in</w:t>
      </w:r>
      <w:r w:rsidR="00D97C79" w:rsidRPr="00605C2B">
        <w:rPr>
          <w:rFonts w:cstheme="minorHAnsi"/>
        </w:rPr>
        <w:t xml:space="preserve"> </w:t>
      </w:r>
      <w:r w:rsidRPr="00605C2B">
        <w:rPr>
          <w:rFonts w:cstheme="minorHAnsi"/>
        </w:rPr>
        <w:t>compliance</w:t>
      </w:r>
      <w:proofErr w:type="gramEnd"/>
      <w:r w:rsidRPr="00605C2B">
        <w:rPr>
          <w:rFonts w:cstheme="minorHAnsi"/>
        </w:rPr>
        <w:t xml:space="preserve"> with the specification requirements.</w:t>
      </w:r>
    </w:p>
    <w:p w14:paraId="2DF07D76" w14:textId="77777777" w:rsidR="00491F76" w:rsidRPr="00605C2B" w:rsidRDefault="00491F76" w:rsidP="006D506F">
      <w:pPr>
        <w:pStyle w:val="Sansinterligne"/>
        <w:rPr>
          <w:rFonts w:cstheme="minorHAnsi"/>
        </w:rPr>
      </w:pPr>
    </w:p>
    <w:p w14:paraId="2DF07D77" w14:textId="77777777" w:rsidR="00056465" w:rsidRPr="00605C2B" w:rsidRDefault="00056465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DESIGN REQUIREMENTS:</w:t>
      </w:r>
    </w:p>
    <w:p w14:paraId="2DF07D78" w14:textId="77777777" w:rsidR="00056465" w:rsidRPr="00605C2B" w:rsidRDefault="00056465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have </w:t>
      </w:r>
      <w:proofErr w:type="gramStart"/>
      <w:r w:rsidRPr="00605C2B">
        <w:rPr>
          <w:rFonts w:cstheme="minorHAnsi"/>
        </w:rPr>
        <w:t>3</w:t>
      </w:r>
      <w:proofErr w:type="gramEnd"/>
      <w:r w:rsidRPr="00605C2B">
        <w:rPr>
          <w:rFonts w:cstheme="minorHAnsi"/>
        </w:rPr>
        <w:t xml:space="preserve"> stables positions: </w:t>
      </w:r>
      <w:r w:rsidR="00D14C34" w:rsidRPr="00605C2B">
        <w:rPr>
          <w:rFonts w:cstheme="minorHAnsi"/>
        </w:rPr>
        <w:t>I – 0 - II</w:t>
      </w:r>
      <w:r w:rsidRPr="00605C2B">
        <w:rPr>
          <w:rFonts w:cstheme="minorHAnsi"/>
        </w:rPr>
        <w:t>.</w:t>
      </w:r>
    </w:p>
    <w:p w14:paraId="2DF07D79" w14:textId="77777777" w:rsidR="00CF79EF" w:rsidRPr="00605C2B" w:rsidRDefault="00CF79EF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Besides the ATSE features as per IEC 60947-6-1, the equipment shall be a Load Break and Disconnect switch as per IEC 60947-3 with padlocking with a minimum of one padlock only.</w:t>
      </w:r>
    </w:p>
    <w:p w14:paraId="2DF07D7A" w14:textId="77777777" w:rsidR="00056465" w:rsidRPr="00605C2B" w:rsidRDefault="00056465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 ATSE shall be of</w:t>
      </w:r>
      <w:r w:rsidR="00EC129F" w:rsidRPr="00605C2B">
        <w:rPr>
          <w:rFonts w:cstheme="minorHAnsi"/>
        </w:rPr>
        <w:t xml:space="preserve"> the</w:t>
      </w:r>
      <w:r w:rsidRPr="00605C2B">
        <w:rPr>
          <w:rFonts w:cstheme="minorHAnsi"/>
        </w:rPr>
        <w:t xml:space="preserve"> </w:t>
      </w:r>
      <w:r w:rsidR="006912DC" w:rsidRPr="00605C2B">
        <w:rPr>
          <w:rFonts w:cstheme="minorHAnsi"/>
        </w:rPr>
        <w:t>clearly visible</w:t>
      </w:r>
      <w:r w:rsidRPr="00605C2B">
        <w:rPr>
          <w:rFonts w:cstheme="minorHAnsi"/>
        </w:rPr>
        <w:t xml:space="preserve"> </w:t>
      </w:r>
      <w:r w:rsidR="00EC129F" w:rsidRPr="00605C2B">
        <w:rPr>
          <w:rFonts w:cstheme="minorHAnsi"/>
        </w:rPr>
        <w:t xml:space="preserve">position indication type with markings I </w:t>
      </w:r>
      <w:r w:rsidR="00370308" w:rsidRPr="00605C2B">
        <w:rPr>
          <w:rFonts w:cstheme="minorHAnsi"/>
        </w:rPr>
        <w:t>-</w:t>
      </w:r>
      <w:r w:rsidR="00EC129F" w:rsidRPr="00605C2B">
        <w:rPr>
          <w:rFonts w:cstheme="minorHAnsi"/>
        </w:rPr>
        <w:t xml:space="preserve"> 0 - II</w:t>
      </w:r>
    </w:p>
    <w:p w14:paraId="2DF07D7B" w14:textId="77777777" w:rsidR="007B75D9" w:rsidRPr="00605C2B" w:rsidRDefault="00056465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lastRenderedPageBreak/>
        <w:t xml:space="preserve">The ATSE shall be </w:t>
      </w:r>
      <w:r w:rsidR="007B75D9" w:rsidRPr="00605C2B">
        <w:rPr>
          <w:rFonts w:cstheme="minorHAnsi"/>
        </w:rPr>
        <w:t>electrically</w:t>
      </w:r>
      <w:r w:rsidRPr="00605C2B">
        <w:rPr>
          <w:rFonts w:cstheme="minorHAnsi"/>
        </w:rPr>
        <w:t xml:space="preserve"> operated</w:t>
      </w:r>
      <w:r w:rsidR="007B75D9" w:rsidRPr="00605C2B">
        <w:rPr>
          <w:rFonts w:cstheme="minorHAnsi"/>
        </w:rPr>
        <w:t xml:space="preserve"> and fully automatic with the possibility to override the automation and operate remotely </w:t>
      </w:r>
      <w:r w:rsidRPr="00605C2B">
        <w:rPr>
          <w:rFonts w:cstheme="minorHAnsi"/>
        </w:rPr>
        <w:t xml:space="preserve">via </w:t>
      </w:r>
      <w:r w:rsidR="007B75D9" w:rsidRPr="00605C2B">
        <w:rPr>
          <w:rFonts w:cstheme="minorHAnsi"/>
        </w:rPr>
        <w:t>dry contact inputs for</w:t>
      </w:r>
      <w:r w:rsidRPr="00605C2B">
        <w:rPr>
          <w:rFonts w:cstheme="minorHAnsi"/>
        </w:rPr>
        <w:t xml:space="preserve"> position orders</w:t>
      </w:r>
      <w:r w:rsidR="007B75D9" w:rsidRPr="00605C2B">
        <w:rPr>
          <w:rFonts w:cstheme="minorHAnsi"/>
        </w:rPr>
        <w:t xml:space="preserve">. </w:t>
      </w:r>
    </w:p>
    <w:p w14:paraId="2DF07D7C" w14:textId="77777777" w:rsidR="00056465" w:rsidRPr="00605C2B" w:rsidRDefault="00BA1499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Dual e</w:t>
      </w:r>
      <w:r w:rsidR="007B75D9" w:rsidRPr="00605C2B">
        <w:rPr>
          <w:rFonts w:cstheme="minorHAnsi"/>
        </w:rPr>
        <w:t xml:space="preserve">mergency manual operation </w:t>
      </w:r>
      <w:proofErr w:type="gramStart"/>
      <w:r w:rsidRPr="00605C2B">
        <w:rPr>
          <w:rFonts w:cstheme="minorHAnsi"/>
        </w:rPr>
        <w:t>shall</w:t>
      </w:r>
      <w:r w:rsidR="007B75D9" w:rsidRPr="00605C2B">
        <w:rPr>
          <w:rFonts w:cstheme="minorHAnsi"/>
        </w:rPr>
        <w:t xml:space="preserve"> be </w:t>
      </w:r>
      <w:r w:rsidRPr="00605C2B">
        <w:rPr>
          <w:rFonts w:cstheme="minorHAnsi"/>
        </w:rPr>
        <w:t>provided</w:t>
      </w:r>
      <w:proofErr w:type="gramEnd"/>
      <w:r w:rsidR="007B75D9" w:rsidRPr="00605C2B">
        <w:rPr>
          <w:rFonts w:cstheme="minorHAnsi"/>
        </w:rPr>
        <w:t xml:space="preserve"> using an insulated</w:t>
      </w:r>
      <w:r w:rsidR="00056465" w:rsidRPr="00605C2B">
        <w:rPr>
          <w:rFonts w:cstheme="minorHAnsi"/>
        </w:rPr>
        <w:t xml:space="preserve"> handle</w:t>
      </w:r>
      <w:r w:rsidR="007B75D9" w:rsidRPr="00605C2B">
        <w:rPr>
          <w:rFonts w:cstheme="minorHAnsi"/>
        </w:rPr>
        <w:t xml:space="preserve"> </w:t>
      </w:r>
      <w:r w:rsidRPr="00605C2B">
        <w:rPr>
          <w:rFonts w:cstheme="minorHAnsi"/>
        </w:rPr>
        <w:t>dire</w:t>
      </w:r>
      <w:r w:rsidR="006912DC" w:rsidRPr="00605C2B">
        <w:rPr>
          <w:rFonts w:cstheme="minorHAnsi"/>
        </w:rPr>
        <w:t>ctly through the motorisation and</w:t>
      </w:r>
      <w:r w:rsidRPr="00605C2B">
        <w:rPr>
          <w:rFonts w:cstheme="minorHAnsi"/>
        </w:rPr>
        <w:t xml:space="preserve"> on the switch mechanism with the motorisation removed.</w:t>
      </w:r>
    </w:p>
    <w:p w14:paraId="2DF07D7D" w14:textId="77777777" w:rsidR="00056465" w:rsidRPr="00605C2B" w:rsidRDefault="00056465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integrate a </w:t>
      </w:r>
      <w:r w:rsidR="00BA1499" w:rsidRPr="00605C2B">
        <w:rPr>
          <w:rFonts w:cstheme="minorHAnsi"/>
        </w:rPr>
        <w:t xml:space="preserve">wide band </w:t>
      </w:r>
      <w:r w:rsidR="00B600ED" w:rsidRPr="00605C2B">
        <w:rPr>
          <w:rFonts w:cstheme="minorHAnsi"/>
        </w:rPr>
        <w:t>(</w:t>
      </w:r>
      <w:r w:rsidR="00125D32" w:rsidRPr="00605C2B">
        <w:rPr>
          <w:rFonts w:cstheme="minorHAnsi"/>
        </w:rPr>
        <w:t xml:space="preserve">50/60Hz, </w:t>
      </w:r>
      <w:r w:rsidR="00B600ED" w:rsidRPr="00605C2B">
        <w:rPr>
          <w:rFonts w:cstheme="minorHAnsi"/>
        </w:rPr>
        <w:t xml:space="preserve">166-332Vac) </w:t>
      </w:r>
      <w:r w:rsidRPr="00605C2B">
        <w:rPr>
          <w:rFonts w:cstheme="minorHAnsi"/>
        </w:rPr>
        <w:t xml:space="preserve">double power supply </w:t>
      </w:r>
      <w:r w:rsidR="00BA1499" w:rsidRPr="00605C2B">
        <w:rPr>
          <w:rFonts w:cstheme="minorHAnsi"/>
        </w:rPr>
        <w:t xml:space="preserve">(DPS) </w:t>
      </w:r>
      <w:r w:rsidRPr="00605C2B">
        <w:rPr>
          <w:rFonts w:cstheme="minorHAnsi"/>
        </w:rPr>
        <w:t xml:space="preserve">to supply the </w:t>
      </w:r>
      <w:r w:rsidR="00BA1499" w:rsidRPr="00605C2B">
        <w:rPr>
          <w:rFonts w:cstheme="minorHAnsi"/>
        </w:rPr>
        <w:t xml:space="preserve">aux power to the </w:t>
      </w:r>
      <w:r w:rsidRPr="00605C2B">
        <w:rPr>
          <w:rFonts w:cstheme="minorHAnsi"/>
        </w:rPr>
        <w:t>motor</w:t>
      </w:r>
      <w:r w:rsidR="00BA1499" w:rsidRPr="00605C2B">
        <w:rPr>
          <w:rFonts w:cstheme="minorHAnsi"/>
        </w:rPr>
        <w:t>isation and ATS immaterial of the</w:t>
      </w:r>
      <w:r w:rsidRPr="00605C2B">
        <w:rPr>
          <w:rFonts w:cstheme="minorHAnsi"/>
        </w:rPr>
        <w:t xml:space="preserve"> available </w:t>
      </w:r>
      <w:r w:rsidR="00BA1499" w:rsidRPr="00605C2B">
        <w:rPr>
          <w:rFonts w:cstheme="minorHAnsi"/>
        </w:rPr>
        <w:t>supply source.</w:t>
      </w:r>
    </w:p>
    <w:p w14:paraId="2DF07D7E" w14:textId="77777777" w:rsidR="00056465" w:rsidRPr="00605C2B" w:rsidRDefault="00056465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have a </w:t>
      </w:r>
      <w:r w:rsidR="00B600ED" w:rsidRPr="00605C2B">
        <w:rPr>
          <w:rFonts w:cstheme="minorHAnsi"/>
        </w:rPr>
        <w:t xml:space="preserve">distinct </w:t>
      </w:r>
      <w:r w:rsidRPr="00605C2B">
        <w:rPr>
          <w:rFonts w:cstheme="minorHAnsi"/>
        </w:rPr>
        <w:t xml:space="preserve">manual </w:t>
      </w:r>
      <w:r w:rsidR="00B600ED" w:rsidRPr="00605C2B">
        <w:rPr>
          <w:rFonts w:cstheme="minorHAnsi"/>
        </w:rPr>
        <w:t>/</w:t>
      </w:r>
      <w:r w:rsidRPr="00605C2B">
        <w:rPr>
          <w:rFonts w:cstheme="minorHAnsi"/>
        </w:rPr>
        <w:t xml:space="preserve"> automatic mode selectable by </w:t>
      </w:r>
      <w:r w:rsidR="0038253E" w:rsidRPr="00605C2B">
        <w:rPr>
          <w:rFonts w:cstheme="minorHAnsi"/>
        </w:rPr>
        <w:t xml:space="preserve">turning </w:t>
      </w:r>
      <w:r w:rsidRPr="00605C2B">
        <w:rPr>
          <w:rFonts w:cstheme="minorHAnsi"/>
        </w:rPr>
        <w:t xml:space="preserve">a </w:t>
      </w:r>
      <w:r w:rsidR="00B600ED" w:rsidRPr="00605C2B">
        <w:rPr>
          <w:rFonts w:cstheme="minorHAnsi"/>
        </w:rPr>
        <w:t xml:space="preserve">rotary </w:t>
      </w:r>
      <w:r w:rsidR="0034017E" w:rsidRPr="00605C2B">
        <w:rPr>
          <w:rFonts w:cstheme="minorHAnsi"/>
        </w:rPr>
        <w:t>switch</w:t>
      </w:r>
      <w:r w:rsidR="00B600ED" w:rsidRPr="00605C2B">
        <w:rPr>
          <w:rFonts w:cstheme="minorHAnsi"/>
        </w:rPr>
        <w:t xml:space="preserve"> or </w:t>
      </w:r>
      <w:r w:rsidR="0038253E" w:rsidRPr="00605C2B">
        <w:rPr>
          <w:rFonts w:cstheme="minorHAnsi"/>
        </w:rPr>
        <w:t xml:space="preserve">a </w:t>
      </w:r>
      <w:r w:rsidRPr="00605C2B">
        <w:rPr>
          <w:rFonts w:cstheme="minorHAnsi"/>
        </w:rPr>
        <w:t>removable key switch</w:t>
      </w:r>
      <w:r w:rsidR="0038253E" w:rsidRPr="00605C2B">
        <w:rPr>
          <w:rFonts w:cstheme="minorHAnsi"/>
        </w:rPr>
        <w:t xml:space="preserve"> located on the motorisation module</w:t>
      </w:r>
      <w:r w:rsidRPr="00605C2B">
        <w:rPr>
          <w:rFonts w:cstheme="minorHAnsi"/>
        </w:rPr>
        <w:t>.</w:t>
      </w:r>
    </w:p>
    <w:p w14:paraId="2DF07D7F" w14:textId="77777777" w:rsidR="00056465" w:rsidRPr="00605C2B" w:rsidRDefault="00056465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neutral pole of the ATSE </w:t>
      </w:r>
      <w:r w:rsidR="0038253E" w:rsidRPr="00605C2B">
        <w:rPr>
          <w:rFonts w:cstheme="minorHAnsi"/>
        </w:rPr>
        <w:t xml:space="preserve">switches </w:t>
      </w:r>
      <w:r w:rsidRPr="00605C2B">
        <w:rPr>
          <w:rFonts w:cstheme="minorHAnsi"/>
        </w:rPr>
        <w:t xml:space="preserve">shall be </w:t>
      </w:r>
      <w:r w:rsidR="00F50297" w:rsidRPr="00605C2B">
        <w:rPr>
          <w:rFonts w:cstheme="minorHAnsi"/>
        </w:rPr>
        <w:t xml:space="preserve">fully rated and </w:t>
      </w:r>
      <w:r w:rsidR="0038253E" w:rsidRPr="00605C2B">
        <w:rPr>
          <w:rFonts w:cstheme="minorHAnsi"/>
        </w:rPr>
        <w:t>left or right configuration</w:t>
      </w:r>
      <w:r w:rsidRPr="00605C2B">
        <w:rPr>
          <w:rFonts w:cstheme="minorHAnsi"/>
        </w:rPr>
        <w:t>.</w:t>
      </w:r>
    </w:p>
    <w:p w14:paraId="2DF07D80" w14:textId="77777777" w:rsidR="0038253E" w:rsidRPr="00605C2B" w:rsidRDefault="00056465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have no power consumption while in a stable position other than </w:t>
      </w:r>
      <w:r w:rsidR="0038253E" w:rsidRPr="00605C2B">
        <w:rPr>
          <w:rFonts w:cstheme="minorHAnsi"/>
        </w:rPr>
        <w:t>that</w:t>
      </w:r>
      <w:r w:rsidRPr="00605C2B">
        <w:rPr>
          <w:rFonts w:cstheme="minorHAnsi"/>
        </w:rPr>
        <w:t xml:space="preserve"> required for the </w:t>
      </w:r>
      <w:r w:rsidR="00B600ED" w:rsidRPr="00605C2B">
        <w:rPr>
          <w:rFonts w:cstheme="minorHAnsi"/>
        </w:rPr>
        <w:t xml:space="preserve">ATS </w:t>
      </w:r>
      <w:r w:rsidRPr="00605C2B">
        <w:rPr>
          <w:rFonts w:cstheme="minorHAnsi"/>
        </w:rPr>
        <w:t>control unit.</w:t>
      </w:r>
    </w:p>
    <w:p w14:paraId="2DF07D81" w14:textId="77777777" w:rsidR="006D506F" w:rsidRPr="00605C2B" w:rsidRDefault="00056465" w:rsidP="001C6E11">
      <w:pPr>
        <w:pStyle w:val="Paragraphedeliste"/>
        <w:numPr>
          <w:ilvl w:val="0"/>
          <w:numId w:val="13"/>
        </w:numPr>
        <w:spacing w:after="0"/>
        <w:jc w:val="both"/>
        <w:rPr>
          <w:rFonts w:eastAsia="Times New Roman" w:cstheme="minorHAnsi"/>
          <w:color w:val="000000"/>
          <w:lang w:eastAsia="fr-FR"/>
        </w:rPr>
      </w:pPr>
      <w:r w:rsidRPr="00605C2B">
        <w:rPr>
          <w:rFonts w:cstheme="minorHAnsi"/>
        </w:rPr>
        <w:t xml:space="preserve">The </w:t>
      </w:r>
      <w:proofErr w:type="gramStart"/>
      <w:r w:rsidRPr="00605C2B">
        <w:rPr>
          <w:rFonts w:cstheme="minorHAnsi"/>
        </w:rPr>
        <w:t>4</w:t>
      </w:r>
      <w:proofErr w:type="gramEnd"/>
      <w:r w:rsidRPr="00605C2B">
        <w:rPr>
          <w:rFonts w:cstheme="minorHAnsi"/>
        </w:rPr>
        <w:t xml:space="preserve"> poles shall switch simultaneously with a time gap of less than </w:t>
      </w:r>
      <w:r w:rsidR="0038253E" w:rsidRPr="00605C2B">
        <w:rPr>
          <w:rFonts w:cstheme="minorHAnsi"/>
        </w:rPr>
        <w:t>1</w:t>
      </w:r>
      <w:r w:rsidRPr="00605C2B">
        <w:rPr>
          <w:rFonts w:cstheme="minorHAnsi"/>
        </w:rPr>
        <w:t xml:space="preserve">ms to avoid </w:t>
      </w:r>
      <w:r w:rsidR="0038253E" w:rsidRPr="00605C2B">
        <w:rPr>
          <w:rFonts w:cstheme="minorHAnsi"/>
        </w:rPr>
        <w:t xml:space="preserve">potential </w:t>
      </w:r>
      <w:r w:rsidRPr="00605C2B">
        <w:rPr>
          <w:rFonts w:cstheme="minorHAnsi"/>
        </w:rPr>
        <w:t>floating neutral</w:t>
      </w:r>
      <w:r w:rsidR="00517D9A" w:rsidRPr="00605C2B">
        <w:rPr>
          <w:rFonts w:cstheme="minorHAnsi"/>
        </w:rPr>
        <w:t xml:space="preserve"> issues</w:t>
      </w:r>
      <w:r w:rsidRPr="00605C2B">
        <w:rPr>
          <w:rFonts w:cstheme="minorHAnsi"/>
        </w:rPr>
        <w:t xml:space="preserve"> during switching.</w:t>
      </w:r>
    </w:p>
    <w:p w14:paraId="2DF07D82" w14:textId="77777777" w:rsidR="00D14C34" w:rsidRPr="00605C2B" w:rsidRDefault="00D14C34" w:rsidP="00D14C34">
      <w:pPr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</w:p>
    <w:p w14:paraId="2DF07D83" w14:textId="77777777" w:rsidR="00D14C34" w:rsidRPr="00605C2B" w:rsidRDefault="00D14C34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SAFETY REQUIREMENTS &amp; FEATURES:</w:t>
      </w:r>
    </w:p>
    <w:p w14:paraId="2DF07D84" w14:textId="77777777" w:rsidR="009A1315" w:rsidRPr="00605C2B" w:rsidRDefault="009A1315" w:rsidP="001C6E11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Under no circumstance (including equipment failure) should it be </w:t>
      </w:r>
      <w:r w:rsidR="00D14C34" w:rsidRPr="00605C2B">
        <w:rPr>
          <w:rFonts w:cstheme="minorHAnsi"/>
        </w:rPr>
        <w:t xml:space="preserve">possible to </w:t>
      </w:r>
      <w:r w:rsidRPr="00605C2B">
        <w:rPr>
          <w:rFonts w:cstheme="minorHAnsi"/>
        </w:rPr>
        <w:t>close switch</w:t>
      </w:r>
      <w:r w:rsidR="00D14C34" w:rsidRPr="00605C2B">
        <w:rPr>
          <w:rFonts w:cstheme="minorHAnsi"/>
        </w:rPr>
        <w:t xml:space="preserve"> I </w:t>
      </w:r>
      <w:r w:rsidRPr="00605C2B">
        <w:rPr>
          <w:rFonts w:cstheme="minorHAnsi"/>
        </w:rPr>
        <w:t xml:space="preserve">and switch II simultaneously. </w:t>
      </w:r>
    </w:p>
    <w:p w14:paraId="2DF07D85" w14:textId="77777777" w:rsidR="00D14C34" w:rsidRPr="00605C2B" w:rsidRDefault="009A1315" w:rsidP="001C6E11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During manual operation, o</w:t>
      </w:r>
      <w:r w:rsidR="00D14C34" w:rsidRPr="00605C2B">
        <w:rPr>
          <w:rFonts w:cstheme="minorHAnsi"/>
        </w:rPr>
        <w:t xml:space="preserve">pening and closing of the contacts must be independent from the </w:t>
      </w:r>
      <w:r w:rsidR="00F50297" w:rsidRPr="00605C2B">
        <w:rPr>
          <w:rFonts w:cstheme="minorHAnsi"/>
        </w:rPr>
        <w:t xml:space="preserve">emergency </w:t>
      </w:r>
      <w:r w:rsidR="00D14C34" w:rsidRPr="00605C2B">
        <w:rPr>
          <w:rFonts w:cstheme="minorHAnsi"/>
        </w:rPr>
        <w:t>handle operation</w:t>
      </w:r>
      <w:r w:rsidR="009D682C" w:rsidRPr="00605C2B">
        <w:rPr>
          <w:rFonts w:cstheme="minorHAnsi"/>
        </w:rPr>
        <w:t>al</w:t>
      </w:r>
      <w:r w:rsidR="00D14C34" w:rsidRPr="00605C2B">
        <w:rPr>
          <w:rFonts w:cstheme="minorHAnsi"/>
        </w:rPr>
        <w:t xml:space="preserve"> speed.</w:t>
      </w:r>
      <w:r w:rsidRPr="00605C2B">
        <w:rPr>
          <w:rFonts w:cstheme="minorHAnsi"/>
        </w:rPr>
        <w:t xml:space="preserve"> </w:t>
      </w:r>
    </w:p>
    <w:p w14:paraId="2DF07D86" w14:textId="77777777" w:rsidR="00D14C34" w:rsidRPr="00605C2B" w:rsidRDefault="00D14C34" w:rsidP="001C6E11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have a built-in provision for padlocking in the O position. One </w:t>
      </w:r>
      <w:r w:rsidR="00F50297" w:rsidRPr="00605C2B">
        <w:rPr>
          <w:rFonts w:cstheme="minorHAnsi"/>
        </w:rPr>
        <w:t>x</w:t>
      </w:r>
      <w:r w:rsidR="009A1315" w:rsidRPr="00605C2B">
        <w:rPr>
          <w:rFonts w:cstheme="minorHAnsi"/>
        </w:rPr>
        <w:t xml:space="preserve">4mm </w:t>
      </w:r>
      <w:r w:rsidRPr="00605C2B">
        <w:rPr>
          <w:rFonts w:cstheme="minorHAnsi"/>
        </w:rPr>
        <w:t xml:space="preserve">padlock </w:t>
      </w:r>
      <w:r w:rsidR="00066682" w:rsidRPr="00605C2B">
        <w:rPr>
          <w:rFonts w:cstheme="minorHAnsi"/>
        </w:rPr>
        <w:t>should</w:t>
      </w:r>
      <w:r w:rsidRPr="00605C2B">
        <w:rPr>
          <w:rFonts w:cstheme="minorHAnsi"/>
        </w:rPr>
        <w:t xml:space="preserve"> be </w:t>
      </w:r>
      <w:r w:rsidR="009A1315" w:rsidRPr="00605C2B">
        <w:rPr>
          <w:rFonts w:cstheme="minorHAnsi"/>
        </w:rPr>
        <w:t xml:space="preserve">sufficient </w:t>
      </w:r>
      <w:r w:rsidR="00F50297" w:rsidRPr="00605C2B">
        <w:rPr>
          <w:rFonts w:cstheme="minorHAnsi"/>
        </w:rPr>
        <w:t xml:space="preserve">to padlock </w:t>
      </w:r>
      <w:r w:rsidR="009A1315" w:rsidRPr="00605C2B">
        <w:rPr>
          <w:rFonts w:cstheme="minorHAnsi"/>
        </w:rPr>
        <w:t>whilst</w:t>
      </w:r>
      <w:r w:rsidR="00F50297" w:rsidRPr="00605C2B">
        <w:rPr>
          <w:rFonts w:cstheme="minorHAnsi"/>
        </w:rPr>
        <w:t xml:space="preserve"> it should be possible to use </w:t>
      </w:r>
      <w:r w:rsidR="009A1315" w:rsidRPr="00605C2B">
        <w:rPr>
          <w:rFonts w:cstheme="minorHAnsi"/>
        </w:rPr>
        <w:t>up to 3x</w:t>
      </w:r>
      <w:r w:rsidR="00F50297" w:rsidRPr="00605C2B">
        <w:rPr>
          <w:rFonts w:cstheme="minorHAnsi"/>
        </w:rPr>
        <w:t xml:space="preserve"> </w:t>
      </w:r>
      <w:r w:rsidR="009A1315" w:rsidRPr="00605C2B">
        <w:rPr>
          <w:rFonts w:cstheme="minorHAnsi"/>
        </w:rPr>
        <w:t>8mm padlocks</w:t>
      </w:r>
      <w:r w:rsidRPr="00605C2B">
        <w:rPr>
          <w:rFonts w:cstheme="minorHAnsi"/>
        </w:rPr>
        <w:t>.</w:t>
      </w:r>
    </w:p>
    <w:p w14:paraId="2DF07D87" w14:textId="77777777" w:rsidR="00D14C34" w:rsidRPr="00605C2B" w:rsidRDefault="001341D8" w:rsidP="001C6E11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All operating modes </w:t>
      </w:r>
      <w:proofErr w:type="gramStart"/>
      <w:r w:rsidR="00D14C34" w:rsidRPr="00605C2B">
        <w:rPr>
          <w:rFonts w:cstheme="minorHAnsi"/>
        </w:rPr>
        <w:t>shall be inhibited</w:t>
      </w:r>
      <w:proofErr w:type="gramEnd"/>
      <w:r w:rsidR="00D14C34" w:rsidRPr="00605C2B">
        <w:rPr>
          <w:rFonts w:cstheme="minorHAnsi"/>
        </w:rPr>
        <w:t xml:space="preserve"> when the product is padlocked.</w:t>
      </w:r>
    </w:p>
    <w:p w14:paraId="2DF07D88" w14:textId="77777777" w:rsidR="00D14C34" w:rsidRPr="00605C2B" w:rsidRDefault="00F50297" w:rsidP="001C6E11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P</w:t>
      </w:r>
      <w:r w:rsidR="00D14C34" w:rsidRPr="00605C2B">
        <w:rPr>
          <w:rFonts w:cstheme="minorHAnsi"/>
        </w:rPr>
        <w:t xml:space="preserve">adlocking shall </w:t>
      </w:r>
      <w:r w:rsidR="001341D8" w:rsidRPr="00605C2B">
        <w:rPr>
          <w:rFonts w:cstheme="minorHAnsi"/>
        </w:rPr>
        <w:t xml:space="preserve">only </w:t>
      </w:r>
      <w:r w:rsidR="00D14C34" w:rsidRPr="00605C2B">
        <w:rPr>
          <w:rFonts w:cstheme="minorHAnsi"/>
        </w:rPr>
        <w:t xml:space="preserve">be possible with the </w:t>
      </w:r>
      <w:r w:rsidR="001341D8" w:rsidRPr="00605C2B">
        <w:rPr>
          <w:rFonts w:cstheme="minorHAnsi"/>
        </w:rPr>
        <w:t xml:space="preserve">mode </w:t>
      </w:r>
      <w:r w:rsidR="00D14C34" w:rsidRPr="00605C2B">
        <w:rPr>
          <w:rFonts w:cstheme="minorHAnsi"/>
        </w:rPr>
        <w:t xml:space="preserve">selector </w:t>
      </w:r>
      <w:r w:rsidR="001341D8" w:rsidRPr="00605C2B">
        <w:rPr>
          <w:rFonts w:cstheme="minorHAnsi"/>
        </w:rPr>
        <w:t xml:space="preserve">switch </w:t>
      </w:r>
      <w:r w:rsidR="00D14C34" w:rsidRPr="00605C2B">
        <w:rPr>
          <w:rFonts w:cstheme="minorHAnsi"/>
        </w:rPr>
        <w:t xml:space="preserve">in manual position. </w:t>
      </w:r>
    </w:p>
    <w:p w14:paraId="2DF07D89" w14:textId="77777777" w:rsidR="00D14C34" w:rsidRPr="00605C2B" w:rsidRDefault="00D14C34" w:rsidP="001C6E11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A</w:t>
      </w:r>
      <w:r w:rsidR="001341D8" w:rsidRPr="00605C2B">
        <w:rPr>
          <w:rFonts w:cstheme="minorHAnsi"/>
        </w:rPr>
        <w:t>n insulated emergency</w:t>
      </w:r>
      <w:r w:rsidRPr="00605C2B">
        <w:rPr>
          <w:rFonts w:cstheme="minorHAnsi"/>
        </w:rPr>
        <w:t xml:space="preserve"> handle </w:t>
      </w:r>
      <w:proofErr w:type="gramStart"/>
      <w:r w:rsidRPr="00605C2B">
        <w:rPr>
          <w:rFonts w:cstheme="minorHAnsi"/>
        </w:rPr>
        <w:t>shall be provided</w:t>
      </w:r>
      <w:proofErr w:type="gramEnd"/>
      <w:r w:rsidRPr="00605C2B">
        <w:rPr>
          <w:rFonts w:cstheme="minorHAnsi"/>
        </w:rPr>
        <w:t xml:space="preserve"> for </w:t>
      </w:r>
      <w:r w:rsidR="001341D8" w:rsidRPr="00605C2B">
        <w:rPr>
          <w:rFonts w:cstheme="minorHAnsi"/>
        </w:rPr>
        <w:t xml:space="preserve">dual </w:t>
      </w:r>
      <w:r w:rsidRPr="00605C2B">
        <w:rPr>
          <w:rFonts w:cstheme="minorHAnsi"/>
        </w:rPr>
        <w:t>manual operation.</w:t>
      </w:r>
    </w:p>
    <w:p w14:paraId="2DF07D8A" w14:textId="77777777" w:rsidR="008105FE" w:rsidRPr="00605C2B" w:rsidRDefault="008105FE" w:rsidP="001C6E11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</w:t>
      </w:r>
      <w:r w:rsidR="00203598" w:rsidRPr="00605C2B">
        <w:rPr>
          <w:rFonts w:cstheme="minorHAnsi"/>
        </w:rPr>
        <w:t xml:space="preserve">should allow manual switching I-0-II </w:t>
      </w:r>
      <w:r w:rsidRPr="00605C2B">
        <w:rPr>
          <w:rFonts w:cstheme="minorHAnsi"/>
        </w:rPr>
        <w:t>at full load without damage to the contacts.</w:t>
      </w:r>
    </w:p>
    <w:p w14:paraId="2DF07D8B" w14:textId="77777777" w:rsidR="00D14C34" w:rsidRPr="00605C2B" w:rsidRDefault="00D14C34" w:rsidP="00D14C34">
      <w:pPr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</w:p>
    <w:p w14:paraId="2DF07D8C" w14:textId="77777777" w:rsidR="00D60DAA" w:rsidRPr="00605C2B" w:rsidRDefault="00066682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 xml:space="preserve">BASIC </w:t>
      </w:r>
      <w:r w:rsidR="00D60DAA" w:rsidRPr="00605C2B">
        <w:rPr>
          <w:rFonts w:cstheme="minorHAnsi"/>
          <w:b/>
        </w:rPr>
        <w:t>OPERATION:</w:t>
      </w:r>
    </w:p>
    <w:p w14:paraId="2DF07D8D" w14:textId="77777777" w:rsidR="00D60DAA" w:rsidRPr="00605C2B" w:rsidRDefault="00066682" w:rsidP="001C6E11">
      <w:pPr>
        <w:pStyle w:val="Paragraphedeliste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should have distinct Auto and </w:t>
      </w:r>
      <w:r w:rsidR="00D60DAA" w:rsidRPr="00605C2B">
        <w:rPr>
          <w:rFonts w:cstheme="minorHAnsi"/>
        </w:rPr>
        <w:t>Manual operation</w:t>
      </w:r>
      <w:r w:rsidRPr="00605C2B">
        <w:rPr>
          <w:rFonts w:cstheme="minorHAnsi"/>
        </w:rPr>
        <w:t>al modes</w:t>
      </w:r>
      <w:r w:rsidR="00D60DAA" w:rsidRPr="00605C2B">
        <w:rPr>
          <w:rFonts w:cstheme="minorHAnsi"/>
        </w:rPr>
        <w:t xml:space="preserve"> </w:t>
      </w:r>
      <w:r w:rsidRPr="00605C2B">
        <w:rPr>
          <w:rFonts w:cstheme="minorHAnsi"/>
        </w:rPr>
        <w:t>that should</w:t>
      </w:r>
      <w:r w:rsidR="00D60DAA" w:rsidRPr="00605C2B">
        <w:rPr>
          <w:rFonts w:cstheme="minorHAnsi"/>
        </w:rPr>
        <w:t xml:space="preserve"> be </w:t>
      </w:r>
      <w:proofErr w:type="gramStart"/>
      <w:r w:rsidRPr="00605C2B">
        <w:rPr>
          <w:rFonts w:cstheme="minorHAnsi"/>
        </w:rPr>
        <w:t>fully operational</w:t>
      </w:r>
      <w:proofErr w:type="gramEnd"/>
      <w:r w:rsidR="00D60DAA" w:rsidRPr="00605C2B">
        <w:rPr>
          <w:rFonts w:cstheme="minorHAnsi"/>
        </w:rPr>
        <w:t xml:space="preserve"> under any load condition</w:t>
      </w:r>
      <w:r w:rsidR="00F50297" w:rsidRPr="00605C2B">
        <w:rPr>
          <w:rFonts w:cstheme="minorHAnsi"/>
        </w:rPr>
        <w:t>. (W</w:t>
      </w:r>
      <w:r w:rsidRPr="00605C2B">
        <w:rPr>
          <w:rFonts w:cstheme="minorHAnsi"/>
        </w:rPr>
        <w:t xml:space="preserve">ithin the </w:t>
      </w:r>
      <w:proofErr w:type="gramStart"/>
      <w:r w:rsidRPr="00605C2B">
        <w:rPr>
          <w:rFonts w:cstheme="minorHAnsi"/>
        </w:rPr>
        <w:t>product</w:t>
      </w:r>
      <w:proofErr w:type="gramEnd"/>
      <w:r w:rsidRPr="00605C2B">
        <w:rPr>
          <w:rFonts w:cstheme="minorHAnsi"/>
        </w:rPr>
        <w:t xml:space="preserve"> ratings intended scope</w:t>
      </w:r>
      <w:r w:rsidR="00F50297" w:rsidRPr="00605C2B">
        <w:rPr>
          <w:rFonts w:cstheme="minorHAnsi"/>
        </w:rPr>
        <w:t>)</w:t>
      </w:r>
      <w:r w:rsidR="00D60DAA" w:rsidRPr="00605C2B">
        <w:rPr>
          <w:rFonts w:cstheme="minorHAnsi"/>
        </w:rPr>
        <w:t>.</w:t>
      </w:r>
    </w:p>
    <w:p w14:paraId="2DF07D8E" w14:textId="77777777" w:rsidR="00D60DAA" w:rsidRPr="00605C2B" w:rsidRDefault="00D60DAA" w:rsidP="001C6E11">
      <w:pPr>
        <w:pStyle w:val="Paragraphedeliste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gramStart"/>
      <w:r w:rsidRPr="00605C2B">
        <w:rPr>
          <w:rFonts w:cstheme="minorHAnsi"/>
        </w:rPr>
        <w:t xml:space="preserve">The </w:t>
      </w:r>
      <w:r w:rsidR="00066682" w:rsidRPr="00605C2B">
        <w:rPr>
          <w:rFonts w:cstheme="minorHAnsi"/>
        </w:rPr>
        <w:t xml:space="preserve">aux power of the </w:t>
      </w:r>
      <w:r w:rsidRPr="00605C2B">
        <w:rPr>
          <w:rFonts w:cstheme="minorHAnsi"/>
        </w:rPr>
        <w:t xml:space="preserve">ATSE shall be supplied by any </w:t>
      </w:r>
      <w:r w:rsidR="00066682" w:rsidRPr="00605C2B">
        <w:rPr>
          <w:rFonts w:cstheme="minorHAnsi"/>
        </w:rPr>
        <w:t xml:space="preserve">one of the available supplies through a </w:t>
      </w:r>
      <w:r w:rsidR="00FA4228" w:rsidRPr="00605C2B">
        <w:rPr>
          <w:rFonts w:cstheme="minorHAnsi"/>
        </w:rPr>
        <w:t xml:space="preserve">built-in </w:t>
      </w:r>
      <w:r w:rsidR="00066682" w:rsidRPr="00605C2B">
        <w:rPr>
          <w:rFonts w:cstheme="minorHAnsi"/>
        </w:rPr>
        <w:t>dual power supply (DPS)</w:t>
      </w:r>
      <w:proofErr w:type="gramEnd"/>
      <w:r w:rsidRPr="00605C2B">
        <w:rPr>
          <w:rFonts w:cstheme="minorHAnsi"/>
        </w:rPr>
        <w:t>.</w:t>
      </w:r>
    </w:p>
    <w:p w14:paraId="2DF07D8F" w14:textId="77777777" w:rsidR="00D60DAA" w:rsidRPr="00605C2B" w:rsidRDefault="00D60DAA" w:rsidP="001C6E11">
      <w:pPr>
        <w:pStyle w:val="Paragraphedeliste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</w:t>
      </w:r>
      <w:r w:rsidR="00066682" w:rsidRPr="00605C2B">
        <w:rPr>
          <w:rFonts w:cstheme="minorHAnsi"/>
        </w:rPr>
        <w:t xml:space="preserve">power section </w:t>
      </w:r>
      <w:r w:rsidRPr="00605C2B">
        <w:rPr>
          <w:rFonts w:cstheme="minorHAnsi"/>
        </w:rPr>
        <w:t xml:space="preserve">shall have a high short time </w:t>
      </w:r>
      <w:r w:rsidR="00066682" w:rsidRPr="00605C2B">
        <w:rPr>
          <w:rFonts w:cstheme="minorHAnsi"/>
        </w:rPr>
        <w:t xml:space="preserve">withstand </w:t>
      </w:r>
      <w:r w:rsidRPr="00605C2B">
        <w:rPr>
          <w:rFonts w:cstheme="minorHAnsi"/>
        </w:rPr>
        <w:t>current capability</w:t>
      </w:r>
      <w:r w:rsidR="00066682" w:rsidRPr="00605C2B">
        <w:rPr>
          <w:rFonts w:cstheme="minorHAnsi"/>
        </w:rPr>
        <w:t>. (</w:t>
      </w:r>
      <w:proofErr w:type="spellStart"/>
      <w:r w:rsidR="00066682" w:rsidRPr="00605C2B">
        <w:rPr>
          <w:rFonts w:cstheme="minorHAnsi"/>
        </w:rPr>
        <w:t>Icw</w:t>
      </w:r>
      <w:proofErr w:type="spellEnd"/>
      <w:r w:rsidR="00066682" w:rsidRPr="00605C2B">
        <w:rPr>
          <w:rFonts w:cstheme="minorHAnsi"/>
        </w:rPr>
        <w:t xml:space="preserve"> 1s)</w:t>
      </w:r>
    </w:p>
    <w:p w14:paraId="2DF07D90" w14:textId="77777777" w:rsidR="00D60DAA" w:rsidRPr="00605C2B" w:rsidRDefault="00066682" w:rsidP="001C6E11">
      <w:pPr>
        <w:pStyle w:val="Paragraphedeliste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An a</w:t>
      </w:r>
      <w:r w:rsidR="00D60DAA" w:rsidRPr="00605C2B">
        <w:rPr>
          <w:rFonts w:cstheme="minorHAnsi"/>
        </w:rPr>
        <w:t xml:space="preserve">utomatic retransfer function </w:t>
      </w:r>
      <w:r w:rsidRPr="00605C2B">
        <w:rPr>
          <w:rFonts w:cstheme="minorHAnsi"/>
        </w:rPr>
        <w:t>should be included with the facility to inhibit retransfer lo</w:t>
      </w:r>
      <w:r w:rsidR="00D60DAA" w:rsidRPr="00605C2B">
        <w:rPr>
          <w:rFonts w:cstheme="minorHAnsi"/>
        </w:rPr>
        <w:t>cally or remotely</w:t>
      </w:r>
      <w:r w:rsidRPr="00605C2B">
        <w:rPr>
          <w:rFonts w:cstheme="minorHAnsi"/>
        </w:rPr>
        <w:t xml:space="preserve"> through dry contacts</w:t>
      </w:r>
      <w:r w:rsidR="00D60DAA" w:rsidRPr="00605C2B">
        <w:rPr>
          <w:rFonts w:cstheme="minorHAnsi"/>
        </w:rPr>
        <w:t>.</w:t>
      </w:r>
    </w:p>
    <w:p w14:paraId="2DF07D91" w14:textId="77777777" w:rsidR="009C245A" w:rsidRPr="00605C2B" w:rsidRDefault="00D60DAA" w:rsidP="001C6E11">
      <w:pPr>
        <w:pStyle w:val="Paragraphedeliste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have the </w:t>
      </w:r>
      <w:r w:rsidR="00066682" w:rsidRPr="00605C2B">
        <w:rPr>
          <w:rFonts w:cstheme="minorHAnsi"/>
        </w:rPr>
        <w:t>facility to inhibit the ATS controller and</w:t>
      </w:r>
      <w:r w:rsidR="009C245A" w:rsidRPr="00605C2B">
        <w:rPr>
          <w:rFonts w:cstheme="minorHAnsi"/>
        </w:rPr>
        <w:t xml:space="preserve"> electrically</w:t>
      </w:r>
      <w:r w:rsidR="00066682" w:rsidRPr="00605C2B">
        <w:rPr>
          <w:rFonts w:cstheme="minorHAnsi"/>
        </w:rPr>
        <w:t xml:space="preserve"> change the switch state to any position (I – 0 – II) through dedicated inputs and </w:t>
      </w:r>
      <w:r w:rsidRPr="00605C2B">
        <w:rPr>
          <w:rFonts w:cstheme="minorHAnsi"/>
        </w:rPr>
        <w:t>dry contacts.</w:t>
      </w:r>
      <w:r w:rsidR="00A7548A" w:rsidRPr="00605C2B">
        <w:rPr>
          <w:rFonts w:cstheme="minorHAnsi"/>
        </w:rPr>
        <w:t xml:space="preserve"> </w:t>
      </w:r>
    </w:p>
    <w:p w14:paraId="2DF07D92" w14:textId="77777777" w:rsidR="009C245A" w:rsidRPr="00605C2B" w:rsidRDefault="009C245A" w:rsidP="001C6E11">
      <w:pPr>
        <w:pStyle w:val="Paragraphedeliste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include a priority input to force the switch to the </w:t>
      </w:r>
      <w:proofErr w:type="gramStart"/>
      <w:r w:rsidRPr="00605C2B">
        <w:rPr>
          <w:rFonts w:cstheme="minorHAnsi"/>
        </w:rPr>
        <w:t>0</w:t>
      </w:r>
      <w:proofErr w:type="gramEnd"/>
      <w:r w:rsidRPr="00605C2B">
        <w:rPr>
          <w:rFonts w:cstheme="minorHAnsi"/>
        </w:rPr>
        <w:t xml:space="preserve"> position</w:t>
      </w:r>
      <w:r w:rsidR="005E3A9E" w:rsidRPr="00605C2B">
        <w:rPr>
          <w:rFonts w:cstheme="minorHAnsi"/>
        </w:rPr>
        <w:t xml:space="preserve"> and inhibit the automation of the ATS controller</w:t>
      </w:r>
      <w:r w:rsidRPr="00605C2B">
        <w:rPr>
          <w:rFonts w:cstheme="minorHAnsi"/>
        </w:rPr>
        <w:t>.</w:t>
      </w:r>
    </w:p>
    <w:p w14:paraId="2DF07D93" w14:textId="64FAD5BB" w:rsidR="00FA4228" w:rsidRPr="00605C2B" w:rsidRDefault="00A7548A" w:rsidP="001C6E11">
      <w:pPr>
        <w:pStyle w:val="Paragraphedeliste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Cable length for </w:t>
      </w:r>
      <w:r w:rsidR="00B446F4" w:rsidRPr="00605C2B">
        <w:rPr>
          <w:rFonts w:cstheme="minorHAnsi"/>
        </w:rPr>
        <w:t xml:space="preserve">remote </w:t>
      </w:r>
      <w:r w:rsidRPr="00605C2B">
        <w:rPr>
          <w:rFonts w:cstheme="minorHAnsi"/>
        </w:rPr>
        <w:t xml:space="preserve">dry contact order inputs </w:t>
      </w:r>
      <w:r w:rsidR="00FA4228" w:rsidRPr="00605C2B">
        <w:rPr>
          <w:rFonts w:cstheme="minorHAnsi"/>
        </w:rPr>
        <w:t xml:space="preserve">is to be </w:t>
      </w:r>
      <w:r w:rsidR="0021717B" w:rsidRPr="00605C2B">
        <w:rPr>
          <w:rFonts w:cstheme="minorHAnsi"/>
        </w:rPr>
        <w:t>≤</w:t>
      </w:r>
      <w:r w:rsidRPr="00605C2B">
        <w:rPr>
          <w:rFonts w:cstheme="minorHAnsi"/>
        </w:rPr>
        <w:t xml:space="preserve"> 100m</w:t>
      </w:r>
    </w:p>
    <w:p w14:paraId="2DF07D94" w14:textId="77777777" w:rsidR="000A6C10" w:rsidRPr="00605C2B" w:rsidRDefault="000A6C10" w:rsidP="000A6C10">
      <w:pPr>
        <w:pStyle w:val="Paragraphedeliste"/>
        <w:spacing w:after="0"/>
        <w:ind w:left="1070"/>
        <w:jc w:val="both"/>
        <w:rPr>
          <w:rFonts w:cstheme="minorHAnsi"/>
        </w:rPr>
      </w:pPr>
    </w:p>
    <w:p w14:paraId="2DF07D95" w14:textId="59E49618" w:rsidR="00B446F4" w:rsidRPr="00605C2B" w:rsidRDefault="00B446F4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ATS CONTROLS</w:t>
      </w:r>
      <w:r w:rsidR="006733AC">
        <w:rPr>
          <w:rFonts w:cstheme="minorHAnsi"/>
          <w:b/>
        </w:rPr>
        <w:t>:</w:t>
      </w:r>
    </w:p>
    <w:p w14:paraId="2DF07D96" w14:textId="77777777" w:rsidR="00B446F4" w:rsidRPr="00605C2B" w:rsidRDefault="00B446F4" w:rsidP="001C6E11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 ATSE shall have a fully integrated ATS Controller fixed directly on the motorisation.</w:t>
      </w:r>
    </w:p>
    <w:p w14:paraId="2DF07D97" w14:textId="77777777" w:rsidR="00B446F4" w:rsidRPr="00605C2B" w:rsidRDefault="00B446F4" w:rsidP="001C6E11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lastRenderedPageBreak/>
        <w:t xml:space="preserve">The controller shall include an LCD display, LED’s and a keypad with front access. </w:t>
      </w:r>
    </w:p>
    <w:p w14:paraId="2DF07D98" w14:textId="77777777" w:rsidR="00B446F4" w:rsidRPr="00605C2B" w:rsidRDefault="00B446F4" w:rsidP="001C6E11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Electrical </w:t>
      </w:r>
      <w:r w:rsidR="000A056B" w:rsidRPr="00605C2B">
        <w:rPr>
          <w:rFonts w:cstheme="minorHAnsi"/>
        </w:rPr>
        <w:t xml:space="preserve">motorised </w:t>
      </w:r>
      <w:r w:rsidRPr="00605C2B">
        <w:rPr>
          <w:rFonts w:cstheme="minorHAnsi"/>
        </w:rPr>
        <w:t xml:space="preserve">control </w:t>
      </w:r>
      <w:r w:rsidR="000A056B" w:rsidRPr="00605C2B">
        <w:rPr>
          <w:rFonts w:cstheme="minorHAnsi"/>
        </w:rPr>
        <w:t xml:space="preserve">(position </w:t>
      </w:r>
      <w:r w:rsidRPr="00605C2B">
        <w:rPr>
          <w:rFonts w:cstheme="minorHAnsi"/>
        </w:rPr>
        <w:t xml:space="preserve">I, O, II) </w:t>
      </w:r>
      <w:r w:rsidR="000A056B" w:rsidRPr="00605C2B">
        <w:rPr>
          <w:rFonts w:cstheme="minorHAnsi"/>
        </w:rPr>
        <w:t xml:space="preserve">should be available </w:t>
      </w:r>
      <w:r w:rsidRPr="00605C2B">
        <w:rPr>
          <w:rFonts w:cstheme="minorHAnsi"/>
        </w:rPr>
        <w:t xml:space="preserve">locally </w:t>
      </w:r>
      <w:r w:rsidR="000A056B" w:rsidRPr="00605C2B">
        <w:rPr>
          <w:rFonts w:cstheme="minorHAnsi"/>
        </w:rPr>
        <w:t>through the keypad, remotely through dry contacts and optionally through communication</w:t>
      </w:r>
      <w:r w:rsidRPr="00605C2B">
        <w:rPr>
          <w:rFonts w:cstheme="minorHAnsi"/>
        </w:rPr>
        <w:t>.</w:t>
      </w:r>
    </w:p>
    <w:p w14:paraId="2DF07D99" w14:textId="77777777" w:rsidR="00B446F4" w:rsidRPr="00605C2B" w:rsidRDefault="00C92D51" w:rsidP="001C6E11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Main </w:t>
      </w:r>
      <w:r w:rsidR="00B446F4" w:rsidRPr="00605C2B">
        <w:rPr>
          <w:rFonts w:cstheme="minorHAnsi"/>
        </w:rPr>
        <w:t>Parameters:</w:t>
      </w:r>
    </w:p>
    <w:p w14:paraId="2DF07D9A" w14:textId="77777777" w:rsidR="00B446F4" w:rsidRPr="00605C2B" w:rsidRDefault="00B446F4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</w:t>
      </w:r>
      <w:r w:rsidR="000A056B" w:rsidRPr="00605C2B">
        <w:rPr>
          <w:rFonts w:cstheme="minorHAnsi"/>
        </w:rPr>
        <w:t>ATS controller</w:t>
      </w:r>
      <w:r w:rsidRPr="00605C2B">
        <w:rPr>
          <w:rFonts w:cstheme="minorHAnsi"/>
        </w:rPr>
        <w:t xml:space="preserve"> shall include 3 phase</w:t>
      </w:r>
      <w:r w:rsidR="000A056B" w:rsidRPr="00605C2B">
        <w:rPr>
          <w:rFonts w:cstheme="minorHAnsi"/>
        </w:rPr>
        <w:t xml:space="preserve"> and neutral</w:t>
      </w:r>
      <w:r w:rsidRPr="00605C2B">
        <w:rPr>
          <w:rFonts w:cstheme="minorHAnsi"/>
        </w:rPr>
        <w:t xml:space="preserve"> sensing for the monitoring of voltage and frequency on both source</w:t>
      </w:r>
      <w:r w:rsidR="000A056B" w:rsidRPr="00605C2B">
        <w:rPr>
          <w:rFonts w:cstheme="minorHAnsi"/>
        </w:rPr>
        <w:t xml:space="preserve"> supplies</w:t>
      </w:r>
      <w:r w:rsidRPr="00605C2B">
        <w:rPr>
          <w:rFonts w:cstheme="minorHAnsi"/>
        </w:rPr>
        <w:t>.</w:t>
      </w:r>
    </w:p>
    <w:p w14:paraId="2DF07D9B" w14:textId="77777777" w:rsidR="00B446F4" w:rsidRPr="00605C2B" w:rsidRDefault="00B446F4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Voltage settings shall be field adjustable in </w:t>
      </w:r>
      <w:r w:rsidR="000A056B" w:rsidRPr="00605C2B">
        <w:rPr>
          <w:rFonts w:cstheme="minorHAnsi"/>
        </w:rPr>
        <w:t xml:space="preserve">increments of </w:t>
      </w:r>
      <w:r w:rsidRPr="00605C2B">
        <w:rPr>
          <w:rFonts w:cstheme="minorHAnsi"/>
        </w:rPr>
        <w:t>1%.</w:t>
      </w:r>
    </w:p>
    <w:p w14:paraId="2DF07D9C" w14:textId="77777777" w:rsidR="00B446F4" w:rsidRPr="00605C2B" w:rsidRDefault="00B446F4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Frequency settings shall be field adjustable in 0.1% increments.</w:t>
      </w:r>
    </w:p>
    <w:p w14:paraId="2DF07D9D" w14:textId="77777777" w:rsidR="00B446F4" w:rsidRPr="00605C2B" w:rsidRDefault="00C92D51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S</w:t>
      </w:r>
      <w:r w:rsidR="00B446F4" w:rsidRPr="00605C2B">
        <w:rPr>
          <w:rFonts w:cstheme="minorHAnsi"/>
        </w:rPr>
        <w:t>etting</w:t>
      </w:r>
      <w:r w:rsidRPr="00605C2B">
        <w:rPr>
          <w:rFonts w:cstheme="minorHAnsi"/>
        </w:rPr>
        <w:t xml:space="preserve"> configuration</w:t>
      </w:r>
      <w:r w:rsidR="00B446F4" w:rsidRPr="00605C2B">
        <w:rPr>
          <w:rFonts w:cstheme="minorHAnsi"/>
        </w:rPr>
        <w:t xml:space="preserve"> shall be adjustable </w:t>
      </w:r>
      <w:r w:rsidR="000A056B" w:rsidRPr="00605C2B">
        <w:rPr>
          <w:rFonts w:cstheme="minorHAnsi"/>
        </w:rPr>
        <w:t xml:space="preserve">through software as well as </w:t>
      </w:r>
      <w:r w:rsidR="00B446F4" w:rsidRPr="00605C2B">
        <w:rPr>
          <w:rFonts w:cstheme="minorHAnsi"/>
        </w:rPr>
        <w:t xml:space="preserve">directly from the </w:t>
      </w:r>
      <w:r w:rsidR="000A056B" w:rsidRPr="00605C2B">
        <w:rPr>
          <w:rFonts w:cstheme="minorHAnsi"/>
        </w:rPr>
        <w:t xml:space="preserve">keypad on the </w:t>
      </w:r>
      <w:r w:rsidR="00B446F4" w:rsidRPr="00605C2B">
        <w:rPr>
          <w:rFonts w:cstheme="minorHAnsi"/>
        </w:rPr>
        <w:t xml:space="preserve">front </w:t>
      </w:r>
      <w:r w:rsidR="000A056B" w:rsidRPr="00605C2B">
        <w:rPr>
          <w:rFonts w:cstheme="minorHAnsi"/>
        </w:rPr>
        <w:t>face.</w:t>
      </w:r>
    </w:p>
    <w:p w14:paraId="2DF07D9E" w14:textId="77777777" w:rsidR="008105FE" w:rsidRPr="00605C2B" w:rsidRDefault="00B446F4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</w:t>
      </w:r>
      <w:r w:rsidR="000A056B" w:rsidRPr="00605C2B">
        <w:rPr>
          <w:rFonts w:cstheme="minorHAnsi"/>
        </w:rPr>
        <w:t>ATS Controller</w:t>
      </w:r>
      <w:r w:rsidRPr="00605C2B">
        <w:rPr>
          <w:rFonts w:cstheme="minorHAnsi"/>
        </w:rPr>
        <w:t xml:space="preserve"> shall have phase sequence detection and </w:t>
      </w:r>
      <w:r w:rsidR="000A056B" w:rsidRPr="00605C2B">
        <w:rPr>
          <w:rFonts w:cstheme="minorHAnsi"/>
        </w:rPr>
        <w:t>allow</w:t>
      </w:r>
      <w:r w:rsidRPr="00605C2B">
        <w:rPr>
          <w:rFonts w:cstheme="minorHAnsi"/>
        </w:rPr>
        <w:t xml:space="preserve"> the user </w:t>
      </w:r>
      <w:r w:rsidR="000A056B" w:rsidRPr="00605C2B">
        <w:rPr>
          <w:rFonts w:cstheme="minorHAnsi"/>
        </w:rPr>
        <w:t xml:space="preserve">to </w:t>
      </w:r>
      <w:r w:rsidRPr="00605C2B">
        <w:rPr>
          <w:rFonts w:cstheme="minorHAnsi"/>
        </w:rPr>
        <w:t>choose the desired sequence (ACB or ABC).</w:t>
      </w:r>
      <w:r w:rsidR="008105FE" w:rsidRPr="00605C2B">
        <w:rPr>
          <w:rFonts w:cstheme="minorHAnsi"/>
        </w:rPr>
        <w:t xml:space="preserve"> </w:t>
      </w:r>
    </w:p>
    <w:p w14:paraId="2DF07D9F" w14:textId="77777777" w:rsidR="00B446F4" w:rsidRPr="00605C2B" w:rsidRDefault="008105FE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Changeover </w:t>
      </w:r>
      <w:proofErr w:type="gramStart"/>
      <w:r w:rsidRPr="00605C2B">
        <w:rPr>
          <w:rFonts w:cstheme="minorHAnsi"/>
        </w:rPr>
        <w:t>shall be forbidden</w:t>
      </w:r>
      <w:proofErr w:type="gramEnd"/>
      <w:r w:rsidRPr="00605C2B">
        <w:rPr>
          <w:rFonts w:cstheme="minorHAnsi"/>
        </w:rPr>
        <w:t xml:space="preserve"> if the </w:t>
      </w:r>
      <w:r w:rsidR="00203598" w:rsidRPr="00605C2B">
        <w:rPr>
          <w:rFonts w:cstheme="minorHAnsi"/>
        </w:rPr>
        <w:t xml:space="preserve">supply phase sequences </w:t>
      </w:r>
      <w:r w:rsidRPr="00605C2B">
        <w:rPr>
          <w:rFonts w:cstheme="minorHAnsi"/>
        </w:rPr>
        <w:t>are different.</w:t>
      </w:r>
    </w:p>
    <w:p w14:paraId="2DF07DA0" w14:textId="77777777" w:rsidR="000A056B" w:rsidRPr="00605C2B" w:rsidRDefault="00C92D51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 ATS Controller is to include an Auto-Configuration function for configuration of the source supply voltage, frequency, phase rotation and neutral position.</w:t>
      </w:r>
    </w:p>
    <w:p w14:paraId="2DF07DA1" w14:textId="77777777" w:rsidR="00B446F4" w:rsidRPr="00605C2B" w:rsidRDefault="00B446F4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</w:t>
      </w:r>
      <w:r w:rsidR="00C92D51" w:rsidRPr="00605C2B">
        <w:rPr>
          <w:rFonts w:cstheme="minorHAnsi"/>
        </w:rPr>
        <w:t>ATS Controller</w:t>
      </w:r>
      <w:r w:rsidRPr="00605C2B">
        <w:rPr>
          <w:rFonts w:cstheme="minorHAnsi"/>
        </w:rPr>
        <w:t xml:space="preserve"> shall have </w:t>
      </w:r>
      <w:r w:rsidR="00C92D51" w:rsidRPr="00605C2B">
        <w:rPr>
          <w:rFonts w:cstheme="minorHAnsi"/>
        </w:rPr>
        <w:t>the possibility to select the</w:t>
      </w:r>
      <w:r w:rsidRPr="00605C2B">
        <w:rPr>
          <w:rFonts w:cstheme="minorHAnsi"/>
        </w:rPr>
        <w:t xml:space="preserve"> network type.</w:t>
      </w:r>
    </w:p>
    <w:p w14:paraId="2DF07DA2" w14:textId="77777777" w:rsidR="00B446F4" w:rsidRPr="00605C2B" w:rsidRDefault="00B446F4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</w:t>
      </w:r>
      <w:r w:rsidR="00C92D51" w:rsidRPr="00605C2B">
        <w:rPr>
          <w:rFonts w:cstheme="minorHAnsi"/>
        </w:rPr>
        <w:t>ATS Controller</w:t>
      </w:r>
      <w:r w:rsidRPr="00605C2B">
        <w:rPr>
          <w:rFonts w:cstheme="minorHAnsi"/>
        </w:rPr>
        <w:t xml:space="preserve"> shall allow the setting of the source priority.</w:t>
      </w:r>
    </w:p>
    <w:p w14:paraId="2DF07DA3" w14:textId="77777777" w:rsidR="00B446F4" w:rsidRPr="00605C2B" w:rsidRDefault="00B446F4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</w:t>
      </w:r>
      <w:r w:rsidR="00C92D51" w:rsidRPr="00605C2B">
        <w:rPr>
          <w:rFonts w:cstheme="minorHAnsi"/>
        </w:rPr>
        <w:t>ATS controller</w:t>
      </w:r>
      <w:r w:rsidRPr="00605C2B">
        <w:rPr>
          <w:rFonts w:cstheme="minorHAnsi"/>
        </w:rPr>
        <w:t xml:space="preserve"> shall be able to measure phase unbalance.</w:t>
      </w:r>
    </w:p>
    <w:p w14:paraId="2DF07DA4" w14:textId="77777777" w:rsidR="00C92D51" w:rsidRPr="00605C2B" w:rsidRDefault="00C92D51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 ATS is to include 3 phase current transformer inputs for measurement</w:t>
      </w:r>
      <w:r w:rsidR="00894468" w:rsidRPr="00605C2B">
        <w:rPr>
          <w:rFonts w:cstheme="minorHAnsi"/>
        </w:rPr>
        <w:t xml:space="preserve"> of voltage, currents, frequency, </w:t>
      </w:r>
      <w:r w:rsidR="00EC3A46" w:rsidRPr="00605C2B">
        <w:rPr>
          <w:rFonts w:cstheme="minorHAnsi"/>
        </w:rPr>
        <w:t xml:space="preserve">PF, </w:t>
      </w:r>
      <w:r w:rsidR="00894468" w:rsidRPr="00605C2B">
        <w:rPr>
          <w:rFonts w:cstheme="minorHAnsi"/>
        </w:rPr>
        <w:t>power (</w:t>
      </w:r>
      <w:r w:rsidR="00EC3A46" w:rsidRPr="00605C2B">
        <w:rPr>
          <w:rFonts w:cstheme="minorHAnsi"/>
        </w:rPr>
        <w:t xml:space="preserve">apparent, positive &amp; negative </w:t>
      </w:r>
      <w:r w:rsidR="00894468" w:rsidRPr="00605C2B">
        <w:rPr>
          <w:rFonts w:cstheme="minorHAnsi"/>
        </w:rPr>
        <w:t>active</w:t>
      </w:r>
      <w:r w:rsidR="00EC3A46" w:rsidRPr="00605C2B">
        <w:rPr>
          <w:rFonts w:cstheme="minorHAnsi"/>
        </w:rPr>
        <w:t xml:space="preserve"> and reactive energy</w:t>
      </w:r>
      <w:r w:rsidR="00894468" w:rsidRPr="00605C2B">
        <w:rPr>
          <w:rFonts w:cstheme="minorHAnsi"/>
        </w:rPr>
        <w:t>)</w:t>
      </w:r>
      <w:r w:rsidRPr="00605C2B">
        <w:rPr>
          <w:rFonts w:cstheme="minorHAnsi"/>
        </w:rPr>
        <w:t>.</w:t>
      </w:r>
      <w:r w:rsidR="00EC3A46" w:rsidRPr="00605C2B">
        <w:rPr>
          <w:rFonts w:cstheme="minorHAnsi"/>
        </w:rPr>
        <w:t xml:space="preserve"> </w:t>
      </w:r>
      <w:r w:rsidRPr="00605C2B">
        <w:rPr>
          <w:rFonts w:cstheme="minorHAnsi"/>
        </w:rPr>
        <w:t xml:space="preserve">These </w:t>
      </w:r>
      <w:r w:rsidR="00EC3A46" w:rsidRPr="00605C2B">
        <w:rPr>
          <w:rFonts w:cstheme="minorHAnsi"/>
        </w:rPr>
        <w:t xml:space="preserve">inputs </w:t>
      </w:r>
      <w:r w:rsidRPr="00605C2B">
        <w:rPr>
          <w:rFonts w:cstheme="minorHAnsi"/>
        </w:rPr>
        <w:t xml:space="preserve">are to allow for 5A or 1A </w:t>
      </w:r>
      <w:proofErr w:type="gramStart"/>
      <w:r w:rsidRPr="00605C2B">
        <w:rPr>
          <w:rFonts w:cstheme="minorHAnsi"/>
        </w:rPr>
        <w:t>CT’s</w:t>
      </w:r>
      <w:proofErr w:type="gramEnd"/>
      <w:r w:rsidRPr="00605C2B">
        <w:rPr>
          <w:rFonts w:cstheme="minorHAnsi"/>
        </w:rPr>
        <w:t xml:space="preserve"> configurable in the ATS Controller</w:t>
      </w:r>
      <w:r w:rsidR="00EC3A46" w:rsidRPr="00605C2B">
        <w:rPr>
          <w:rFonts w:cstheme="minorHAnsi"/>
        </w:rPr>
        <w:t xml:space="preserve"> settings).</w:t>
      </w:r>
    </w:p>
    <w:p w14:paraId="2DF07DA5" w14:textId="77777777" w:rsidR="00CA62FE" w:rsidRPr="00605C2B" w:rsidRDefault="001C6769" w:rsidP="001C6E11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 </w:t>
      </w:r>
      <w:r w:rsidR="00CA62FE" w:rsidRPr="00605C2B">
        <w:rPr>
          <w:rFonts w:cstheme="minorHAnsi"/>
        </w:rPr>
        <w:t xml:space="preserve">shall </w:t>
      </w:r>
      <w:r w:rsidRPr="00605C2B">
        <w:rPr>
          <w:rFonts w:cstheme="minorHAnsi"/>
        </w:rPr>
        <w:t>have provision to</w:t>
      </w:r>
      <w:r w:rsidR="00CA62FE" w:rsidRPr="00605C2B">
        <w:rPr>
          <w:rFonts w:cstheme="minorHAnsi"/>
        </w:rPr>
        <w:t xml:space="preserve"> swap </w:t>
      </w:r>
      <w:r w:rsidRPr="00605C2B">
        <w:rPr>
          <w:rFonts w:cstheme="minorHAnsi"/>
        </w:rPr>
        <w:t xml:space="preserve">the power cables </w:t>
      </w:r>
      <w:r w:rsidR="00894468" w:rsidRPr="00605C2B">
        <w:rPr>
          <w:rFonts w:cstheme="minorHAnsi"/>
        </w:rPr>
        <w:t>(</w:t>
      </w:r>
      <w:r w:rsidRPr="00605C2B">
        <w:rPr>
          <w:rFonts w:cstheme="minorHAnsi"/>
        </w:rPr>
        <w:t xml:space="preserve">SWI/SWII </w:t>
      </w:r>
      <w:r w:rsidRPr="00605C2B">
        <w:rPr>
          <w:rFonts w:cstheme="minorHAnsi"/>
        </w:rPr>
        <w:sym w:font="Wingdings" w:char="F0E0"/>
      </w:r>
      <w:r w:rsidRPr="00605C2B">
        <w:rPr>
          <w:rFonts w:cstheme="minorHAnsi"/>
        </w:rPr>
        <w:t xml:space="preserve"> SI or SII</w:t>
      </w:r>
      <w:r w:rsidR="00894468" w:rsidRPr="00605C2B">
        <w:rPr>
          <w:rFonts w:cstheme="minorHAnsi"/>
        </w:rPr>
        <w:t xml:space="preserve">) </w:t>
      </w:r>
      <w:proofErr w:type="gramStart"/>
      <w:r w:rsidR="00894468" w:rsidRPr="00605C2B">
        <w:rPr>
          <w:rFonts w:cstheme="minorHAnsi"/>
        </w:rPr>
        <w:t>so as to</w:t>
      </w:r>
      <w:proofErr w:type="gramEnd"/>
      <w:r w:rsidR="00894468" w:rsidRPr="00605C2B">
        <w:rPr>
          <w:rFonts w:cstheme="minorHAnsi"/>
        </w:rPr>
        <w:t xml:space="preserve"> facilitate for source power cable inversion in the panel.</w:t>
      </w:r>
      <w:r w:rsidR="00125D32" w:rsidRPr="00605C2B">
        <w:rPr>
          <w:rFonts w:cstheme="minorHAnsi"/>
        </w:rPr>
        <w:t xml:space="preserve"> (Software </w:t>
      </w:r>
      <w:proofErr w:type="spellStart"/>
      <w:r w:rsidR="00125D32" w:rsidRPr="00605C2B">
        <w:rPr>
          <w:rFonts w:cstheme="minorHAnsi"/>
        </w:rPr>
        <w:t>config</w:t>
      </w:r>
      <w:proofErr w:type="spellEnd"/>
      <w:r w:rsidR="00125D32" w:rsidRPr="00605C2B">
        <w:rPr>
          <w:rFonts w:cstheme="minorHAnsi"/>
        </w:rPr>
        <w:t>)</w:t>
      </w:r>
    </w:p>
    <w:p w14:paraId="2DF07DA6" w14:textId="77777777" w:rsidR="00C92D51" w:rsidRPr="00605C2B" w:rsidRDefault="00C92D51" w:rsidP="00C92D51">
      <w:pPr>
        <w:pStyle w:val="Paragraphedeliste"/>
        <w:spacing w:after="0"/>
        <w:ind w:left="2118"/>
        <w:jc w:val="both"/>
        <w:rPr>
          <w:rFonts w:cstheme="minorHAnsi"/>
        </w:rPr>
      </w:pPr>
    </w:p>
    <w:p w14:paraId="2DF07DA7" w14:textId="77777777" w:rsidR="00B446F4" w:rsidRPr="00605C2B" w:rsidRDefault="00461B50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 xml:space="preserve">ATSE </w:t>
      </w:r>
      <w:r w:rsidR="000A6C10" w:rsidRPr="00605C2B">
        <w:rPr>
          <w:rFonts w:cstheme="minorHAnsi"/>
          <w:b/>
        </w:rPr>
        <w:t>INTERFACE</w:t>
      </w:r>
      <w:r w:rsidR="00B446F4" w:rsidRPr="00605C2B">
        <w:rPr>
          <w:rFonts w:cstheme="minorHAnsi"/>
          <w:b/>
        </w:rPr>
        <w:t>:</w:t>
      </w:r>
    </w:p>
    <w:p w14:paraId="2DF07DA8" w14:textId="77777777" w:rsidR="00B446F4" w:rsidRPr="00605C2B" w:rsidRDefault="00B446F4" w:rsidP="001C6E11">
      <w:pPr>
        <w:pStyle w:val="Paragraphedeliste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</w:t>
      </w:r>
      <w:r w:rsidR="00C92D51" w:rsidRPr="00605C2B">
        <w:rPr>
          <w:rFonts w:cstheme="minorHAnsi"/>
        </w:rPr>
        <w:t>ATS Controller is to be</w:t>
      </w:r>
      <w:r w:rsidRPr="00605C2B">
        <w:rPr>
          <w:rFonts w:cstheme="minorHAnsi"/>
        </w:rPr>
        <w:t xml:space="preserve"> easily configurable via a</w:t>
      </w:r>
      <w:r w:rsidR="00C92D51" w:rsidRPr="00605C2B">
        <w:rPr>
          <w:rFonts w:cstheme="minorHAnsi"/>
        </w:rPr>
        <w:t>n</w:t>
      </w:r>
      <w:r w:rsidRPr="00605C2B">
        <w:rPr>
          <w:rFonts w:cstheme="minorHAnsi"/>
        </w:rPr>
        <w:t xml:space="preserve"> HMI </w:t>
      </w:r>
      <w:r w:rsidR="00C92D51" w:rsidRPr="00605C2B">
        <w:rPr>
          <w:rFonts w:cstheme="minorHAnsi"/>
        </w:rPr>
        <w:t xml:space="preserve">keypad directly on the controller, a remote control and display unit and </w:t>
      </w:r>
      <w:r w:rsidRPr="00605C2B">
        <w:rPr>
          <w:rFonts w:cstheme="minorHAnsi"/>
        </w:rPr>
        <w:t xml:space="preserve">via </w:t>
      </w:r>
      <w:r w:rsidR="00D608B0" w:rsidRPr="00605C2B">
        <w:rPr>
          <w:rFonts w:cstheme="minorHAnsi"/>
        </w:rPr>
        <w:t xml:space="preserve">dedicated ATSE </w:t>
      </w:r>
      <w:r w:rsidRPr="00605C2B">
        <w:rPr>
          <w:rFonts w:cstheme="minorHAnsi"/>
        </w:rPr>
        <w:t>software.</w:t>
      </w:r>
    </w:p>
    <w:p w14:paraId="2DF07DA9" w14:textId="77777777" w:rsidR="00B446F4" w:rsidRPr="00605C2B" w:rsidRDefault="00D608B0" w:rsidP="001C6E11">
      <w:pPr>
        <w:pStyle w:val="Paragraphedeliste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Status of the ATSE</w:t>
      </w:r>
      <w:r w:rsidR="00B446F4" w:rsidRPr="00605C2B">
        <w:rPr>
          <w:rFonts w:cstheme="minorHAnsi"/>
        </w:rPr>
        <w:t xml:space="preserve"> shall be clearly visible </w:t>
      </w:r>
      <w:r w:rsidRPr="00605C2B">
        <w:rPr>
          <w:rFonts w:cstheme="minorHAnsi"/>
        </w:rPr>
        <w:t xml:space="preserve">through LED’s </w:t>
      </w:r>
      <w:r w:rsidR="00B446F4" w:rsidRPr="00605C2B">
        <w:rPr>
          <w:rFonts w:cstheme="minorHAnsi"/>
        </w:rPr>
        <w:t xml:space="preserve">on the front of the </w:t>
      </w:r>
      <w:r w:rsidRPr="00605C2B">
        <w:rPr>
          <w:rFonts w:cstheme="minorHAnsi"/>
        </w:rPr>
        <w:t>unit</w:t>
      </w:r>
      <w:r w:rsidR="00B446F4" w:rsidRPr="00605C2B">
        <w:rPr>
          <w:rFonts w:cstheme="minorHAnsi"/>
        </w:rPr>
        <w:t>.</w:t>
      </w:r>
    </w:p>
    <w:p w14:paraId="2DF07DAA" w14:textId="77777777" w:rsidR="00D608B0" w:rsidRPr="00605C2B" w:rsidRDefault="00D608B0" w:rsidP="00D608B0">
      <w:pPr>
        <w:pStyle w:val="Paragraphedeliste"/>
        <w:spacing w:after="0"/>
        <w:ind w:left="2118"/>
        <w:jc w:val="both"/>
        <w:rPr>
          <w:rFonts w:cstheme="minorHAnsi"/>
        </w:rPr>
      </w:pPr>
    </w:p>
    <w:p w14:paraId="2DF07DAB" w14:textId="6FAC5D3D" w:rsidR="00B446F4" w:rsidRPr="00605C2B" w:rsidRDefault="00461B50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 xml:space="preserve">ATSE </w:t>
      </w:r>
      <w:r w:rsidR="00B446F4" w:rsidRPr="00605C2B">
        <w:rPr>
          <w:rFonts w:cstheme="minorHAnsi"/>
          <w:b/>
        </w:rPr>
        <w:t>I</w:t>
      </w:r>
      <w:r w:rsidR="00772D19">
        <w:rPr>
          <w:rFonts w:cstheme="minorHAnsi"/>
          <w:b/>
        </w:rPr>
        <w:t xml:space="preserve">NPUTS &amp; OUTPUTS </w:t>
      </w:r>
      <w:r w:rsidR="00B446F4" w:rsidRPr="00605C2B">
        <w:rPr>
          <w:rFonts w:cstheme="minorHAnsi"/>
          <w:b/>
        </w:rPr>
        <w:t>:</w:t>
      </w:r>
    </w:p>
    <w:p w14:paraId="2DF07DAC" w14:textId="77777777" w:rsidR="009D02A9" w:rsidRPr="00605C2B" w:rsidRDefault="009D02A9" w:rsidP="001C6E11">
      <w:pPr>
        <w:pStyle w:val="Paragraphedeliste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include </w:t>
      </w:r>
      <w:r w:rsidR="00D32CAF" w:rsidRPr="00605C2B">
        <w:rPr>
          <w:rFonts w:cstheme="minorHAnsi"/>
        </w:rPr>
        <w:t>five fixed output contacts</w:t>
      </w:r>
      <w:r w:rsidR="00E363A2" w:rsidRPr="00605C2B">
        <w:rPr>
          <w:rFonts w:cstheme="minorHAnsi"/>
        </w:rPr>
        <w:t xml:space="preserve">, </w:t>
      </w:r>
      <w:r w:rsidR="00D32CAF" w:rsidRPr="00605C2B">
        <w:rPr>
          <w:rFonts w:cstheme="minorHAnsi"/>
        </w:rPr>
        <w:t xml:space="preserve">for </w:t>
      </w:r>
      <w:r w:rsidR="00E363A2" w:rsidRPr="00605C2B">
        <w:rPr>
          <w:rFonts w:cstheme="minorHAnsi"/>
        </w:rPr>
        <w:t>positions I-0-II</w:t>
      </w:r>
      <w:r w:rsidRPr="00605C2B">
        <w:rPr>
          <w:rFonts w:cstheme="minorHAnsi"/>
        </w:rPr>
        <w:t xml:space="preserve">, </w:t>
      </w:r>
      <w:r w:rsidR="00E363A2" w:rsidRPr="00605C2B">
        <w:rPr>
          <w:rFonts w:cstheme="minorHAnsi"/>
        </w:rPr>
        <w:t>for the availability of the product</w:t>
      </w:r>
      <w:r w:rsidRPr="00605C2B">
        <w:rPr>
          <w:rFonts w:cstheme="minorHAnsi"/>
        </w:rPr>
        <w:t xml:space="preserve"> (motorisation watchdog) and </w:t>
      </w:r>
      <w:r w:rsidR="00E363A2" w:rsidRPr="00605C2B">
        <w:rPr>
          <w:rFonts w:cstheme="minorHAnsi"/>
        </w:rPr>
        <w:t xml:space="preserve">a </w:t>
      </w:r>
      <w:r w:rsidRPr="00605C2B">
        <w:rPr>
          <w:rFonts w:cstheme="minorHAnsi"/>
        </w:rPr>
        <w:t>genset start relay.</w:t>
      </w:r>
    </w:p>
    <w:p w14:paraId="2DF07DAD" w14:textId="77777777" w:rsidR="00E4203D" w:rsidRPr="00605C2B" w:rsidRDefault="00E4203D" w:rsidP="001C6E11">
      <w:pPr>
        <w:pStyle w:val="Paragraphedeliste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genset start relay is to be a failsafe </w:t>
      </w:r>
      <w:proofErr w:type="gramStart"/>
      <w:r w:rsidRPr="00605C2B">
        <w:rPr>
          <w:rFonts w:cstheme="minorHAnsi"/>
        </w:rPr>
        <w:t>3 point</w:t>
      </w:r>
      <w:proofErr w:type="gramEnd"/>
      <w:r w:rsidRPr="00605C2B">
        <w:rPr>
          <w:rFonts w:cstheme="minorHAnsi"/>
        </w:rPr>
        <w:t xml:space="preserve"> changeover </w:t>
      </w:r>
      <w:r w:rsidR="0097560E" w:rsidRPr="00605C2B">
        <w:rPr>
          <w:rFonts w:cstheme="minorHAnsi"/>
        </w:rPr>
        <w:t xml:space="preserve">NO/NC </w:t>
      </w:r>
      <w:r w:rsidRPr="00605C2B">
        <w:rPr>
          <w:rFonts w:cstheme="minorHAnsi"/>
        </w:rPr>
        <w:t xml:space="preserve">dry contact. </w:t>
      </w:r>
    </w:p>
    <w:p w14:paraId="2DF07DAE" w14:textId="77777777" w:rsidR="00B446F4" w:rsidRPr="00605C2B" w:rsidRDefault="00B446F4" w:rsidP="001C6E11">
      <w:pPr>
        <w:pStyle w:val="Paragraphedeliste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</w:t>
      </w:r>
      <w:r w:rsidR="009D02A9" w:rsidRPr="00605C2B">
        <w:rPr>
          <w:rFonts w:cstheme="minorHAnsi"/>
        </w:rPr>
        <w:t>ATSE</w:t>
      </w:r>
      <w:r w:rsidRPr="00605C2B">
        <w:rPr>
          <w:rFonts w:cstheme="minorHAnsi"/>
        </w:rPr>
        <w:t xml:space="preserve"> shall have </w:t>
      </w:r>
      <w:r w:rsidR="009D02A9" w:rsidRPr="00605C2B">
        <w:rPr>
          <w:rFonts w:cstheme="minorHAnsi"/>
        </w:rPr>
        <w:t>five</w:t>
      </w:r>
      <w:r w:rsidRPr="00605C2B">
        <w:rPr>
          <w:rFonts w:cstheme="minorHAnsi"/>
        </w:rPr>
        <w:t xml:space="preserve"> fixed inputs on the motorization module</w:t>
      </w:r>
      <w:r w:rsidR="009D02A9" w:rsidRPr="00605C2B">
        <w:rPr>
          <w:rFonts w:cstheme="minorHAnsi"/>
        </w:rPr>
        <w:t xml:space="preserve">: one to enable the remote </w:t>
      </w:r>
      <w:r w:rsidR="00D30E85" w:rsidRPr="00605C2B">
        <w:rPr>
          <w:rFonts w:cstheme="minorHAnsi"/>
        </w:rPr>
        <w:t>inputs</w:t>
      </w:r>
      <w:r w:rsidR="009D02A9" w:rsidRPr="00605C2B">
        <w:rPr>
          <w:rFonts w:cstheme="minorHAnsi"/>
        </w:rPr>
        <w:t xml:space="preserve"> and inhibit the automation, three</w:t>
      </w:r>
      <w:r w:rsidRPr="00605C2B">
        <w:rPr>
          <w:rFonts w:cstheme="minorHAnsi"/>
        </w:rPr>
        <w:t xml:space="preserve"> </w:t>
      </w:r>
      <w:proofErr w:type="gramStart"/>
      <w:r w:rsidRPr="00605C2B">
        <w:rPr>
          <w:rFonts w:cstheme="minorHAnsi"/>
        </w:rPr>
        <w:t xml:space="preserve">to </w:t>
      </w:r>
      <w:r w:rsidR="00E4203D" w:rsidRPr="00605C2B">
        <w:rPr>
          <w:rFonts w:cstheme="minorHAnsi"/>
        </w:rPr>
        <w:t xml:space="preserve">remotely </w:t>
      </w:r>
      <w:r w:rsidRPr="00605C2B">
        <w:rPr>
          <w:rFonts w:cstheme="minorHAnsi"/>
        </w:rPr>
        <w:t>control</w:t>
      </w:r>
      <w:proofErr w:type="gramEnd"/>
      <w:r w:rsidRPr="00605C2B">
        <w:rPr>
          <w:rFonts w:cstheme="minorHAnsi"/>
        </w:rPr>
        <w:t xml:space="preserve"> the </w:t>
      </w:r>
      <w:r w:rsidR="00E4203D" w:rsidRPr="00605C2B">
        <w:rPr>
          <w:rFonts w:cstheme="minorHAnsi"/>
        </w:rPr>
        <w:t xml:space="preserve">switch </w:t>
      </w:r>
      <w:r w:rsidRPr="00605C2B">
        <w:rPr>
          <w:rFonts w:cstheme="minorHAnsi"/>
        </w:rPr>
        <w:t>positions</w:t>
      </w:r>
      <w:r w:rsidR="009D02A9" w:rsidRPr="00605C2B">
        <w:rPr>
          <w:rFonts w:cstheme="minorHAnsi"/>
        </w:rPr>
        <w:t xml:space="preserve">, </w:t>
      </w:r>
      <w:r w:rsidR="00E4203D" w:rsidRPr="00605C2B">
        <w:rPr>
          <w:rFonts w:cstheme="minorHAnsi"/>
        </w:rPr>
        <w:t>and one priority input to force the product to the 0 position.</w:t>
      </w:r>
    </w:p>
    <w:p w14:paraId="2DF07DAF" w14:textId="77777777" w:rsidR="009D02A9" w:rsidRPr="00605C2B" w:rsidRDefault="009D02A9" w:rsidP="001C6E11">
      <w:pPr>
        <w:pStyle w:val="Paragraphedeliste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</w:t>
      </w:r>
      <w:r w:rsidR="00E4203D" w:rsidRPr="00605C2B">
        <w:rPr>
          <w:rFonts w:cstheme="minorHAnsi"/>
        </w:rPr>
        <w:t>ATSE</w:t>
      </w:r>
      <w:r w:rsidRPr="00605C2B">
        <w:rPr>
          <w:rFonts w:cstheme="minorHAnsi"/>
        </w:rPr>
        <w:t xml:space="preserve"> shall be able to provide </w:t>
      </w:r>
      <w:r w:rsidR="00D30E85" w:rsidRPr="00605C2B">
        <w:rPr>
          <w:rFonts w:cstheme="minorHAnsi"/>
        </w:rPr>
        <w:t>six programmable inputs and one programmable out with the option to expand an additional eight programmable inputs and eight</w:t>
      </w:r>
      <w:r w:rsidRPr="00605C2B">
        <w:rPr>
          <w:rFonts w:cstheme="minorHAnsi"/>
        </w:rPr>
        <w:t xml:space="preserve"> programmable outputs.</w:t>
      </w:r>
    </w:p>
    <w:p w14:paraId="2DF07DB0" w14:textId="77777777" w:rsidR="000A6C10" w:rsidRPr="00605C2B" w:rsidRDefault="000A6C10" w:rsidP="000A6C10">
      <w:pPr>
        <w:pStyle w:val="Paragraphedeliste"/>
        <w:spacing w:after="0"/>
        <w:ind w:left="1070"/>
        <w:jc w:val="both"/>
        <w:rPr>
          <w:rFonts w:cstheme="minorHAnsi"/>
        </w:rPr>
      </w:pPr>
    </w:p>
    <w:p w14:paraId="2DF07DB1" w14:textId="77777777" w:rsidR="001C6E11" w:rsidRPr="00605C2B" w:rsidRDefault="001C6E11" w:rsidP="000A6C10">
      <w:pPr>
        <w:pStyle w:val="Paragraphedeliste"/>
        <w:spacing w:after="0"/>
        <w:ind w:left="1070"/>
        <w:jc w:val="both"/>
        <w:rPr>
          <w:rFonts w:cstheme="minorHAnsi"/>
        </w:rPr>
      </w:pPr>
    </w:p>
    <w:p w14:paraId="2DF07DB2" w14:textId="77777777" w:rsidR="001C6E11" w:rsidRPr="00605C2B" w:rsidRDefault="001C6E11" w:rsidP="000A6C10">
      <w:pPr>
        <w:pStyle w:val="Paragraphedeliste"/>
        <w:spacing w:after="0"/>
        <w:ind w:left="1070"/>
        <w:jc w:val="both"/>
        <w:rPr>
          <w:rFonts w:cstheme="minorHAnsi"/>
        </w:rPr>
      </w:pPr>
    </w:p>
    <w:p w14:paraId="2DF07DB3" w14:textId="77777777" w:rsidR="001C6E11" w:rsidRPr="00605C2B" w:rsidRDefault="001C6E11" w:rsidP="000A6C10">
      <w:pPr>
        <w:pStyle w:val="Paragraphedeliste"/>
        <w:spacing w:after="0"/>
        <w:ind w:left="1070"/>
        <w:jc w:val="both"/>
        <w:rPr>
          <w:rFonts w:cstheme="minorHAnsi"/>
        </w:rPr>
      </w:pPr>
    </w:p>
    <w:p w14:paraId="2DF07DB4" w14:textId="4281D11D" w:rsidR="00FA4228" w:rsidRPr="00605C2B" w:rsidRDefault="00FA4228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REAL TIME CLOCK / EVENTS</w:t>
      </w:r>
      <w:r w:rsidR="00772D19">
        <w:rPr>
          <w:rFonts w:cstheme="minorHAnsi"/>
          <w:b/>
        </w:rPr>
        <w:t>:</w:t>
      </w:r>
    </w:p>
    <w:p w14:paraId="2DF07DB5" w14:textId="77777777" w:rsidR="00FA4228" w:rsidRPr="00605C2B" w:rsidRDefault="00FA4228" w:rsidP="001C6E11">
      <w:pPr>
        <w:pStyle w:val="Paragraphedeliste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shall have a built-in real time clock (RTC) with battery backup for event recording with the possibility to save up to 3000 events (date and time stamped) in non-volatile memory. Events are </w:t>
      </w:r>
      <w:r w:rsidR="00C04581" w:rsidRPr="00605C2B">
        <w:rPr>
          <w:rFonts w:cstheme="minorHAnsi"/>
        </w:rPr>
        <w:t xml:space="preserve">to be </w:t>
      </w:r>
      <w:r w:rsidRPr="00605C2B">
        <w:rPr>
          <w:rFonts w:cstheme="minorHAnsi"/>
        </w:rPr>
        <w:t>exportable and accessible through the software and Webserver.</w:t>
      </w:r>
    </w:p>
    <w:p w14:paraId="2DF07DB6" w14:textId="77777777" w:rsidR="000A6C10" w:rsidRPr="00605C2B" w:rsidRDefault="000A6C10" w:rsidP="000A6C10">
      <w:pPr>
        <w:spacing w:after="0"/>
        <w:jc w:val="both"/>
        <w:rPr>
          <w:rFonts w:cstheme="minorHAnsi"/>
        </w:rPr>
      </w:pPr>
    </w:p>
    <w:p w14:paraId="2DF07DB7" w14:textId="05F317CC" w:rsidR="00CD3E2F" w:rsidRPr="00605C2B" w:rsidRDefault="00CD3E2F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COMMUNICATION</w:t>
      </w:r>
      <w:r w:rsidR="006733AC">
        <w:rPr>
          <w:rFonts w:cstheme="minorHAnsi"/>
          <w:b/>
        </w:rPr>
        <w:t>:</w:t>
      </w:r>
    </w:p>
    <w:p w14:paraId="2DF07DB8" w14:textId="77777777" w:rsidR="0097560E" w:rsidRPr="00605C2B" w:rsidRDefault="0097560E" w:rsidP="001C6E11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 ATSE is to include the possibility to plug in an</w:t>
      </w:r>
      <w:r w:rsidR="00B446F4" w:rsidRPr="00605C2B">
        <w:rPr>
          <w:rFonts w:cstheme="minorHAnsi"/>
        </w:rPr>
        <w:t xml:space="preserve"> optional </w:t>
      </w:r>
      <w:r w:rsidRPr="00605C2B">
        <w:rPr>
          <w:rFonts w:cstheme="minorHAnsi"/>
        </w:rPr>
        <w:t xml:space="preserve">communication </w:t>
      </w:r>
      <w:r w:rsidR="00B446F4" w:rsidRPr="00605C2B">
        <w:rPr>
          <w:rFonts w:cstheme="minorHAnsi"/>
        </w:rPr>
        <w:t>module</w:t>
      </w:r>
      <w:r w:rsidR="00B155A4" w:rsidRPr="00605C2B">
        <w:rPr>
          <w:rFonts w:cstheme="minorHAnsi"/>
        </w:rPr>
        <w:t xml:space="preserve">s with </w:t>
      </w:r>
      <w:r w:rsidR="00B446F4" w:rsidRPr="00605C2B">
        <w:rPr>
          <w:rFonts w:cstheme="minorHAnsi"/>
        </w:rPr>
        <w:t>R</w:t>
      </w:r>
      <w:r w:rsidRPr="00605C2B">
        <w:rPr>
          <w:rFonts w:cstheme="minorHAnsi"/>
        </w:rPr>
        <w:t xml:space="preserve">S 485 </w:t>
      </w:r>
      <w:r w:rsidR="00EC3CAA" w:rsidRPr="00605C2B">
        <w:rPr>
          <w:rFonts w:cstheme="minorHAnsi"/>
        </w:rPr>
        <w:t>Modbus</w:t>
      </w:r>
      <w:r w:rsidR="00B155A4" w:rsidRPr="00605C2B">
        <w:rPr>
          <w:rFonts w:cstheme="minorHAnsi"/>
        </w:rPr>
        <w:t xml:space="preserve"> </w:t>
      </w:r>
      <w:r w:rsidR="00894468" w:rsidRPr="00605C2B">
        <w:rPr>
          <w:rFonts w:cstheme="minorHAnsi"/>
        </w:rPr>
        <w:t>as well as ETHERNET</w:t>
      </w:r>
      <w:r w:rsidR="00B446F4" w:rsidRPr="00605C2B">
        <w:rPr>
          <w:rFonts w:cstheme="minorHAnsi"/>
        </w:rPr>
        <w:t xml:space="preserve"> with </w:t>
      </w:r>
      <w:r w:rsidR="00EC3CAA" w:rsidRPr="00605C2B">
        <w:rPr>
          <w:rFonts w:cstheme="minorHAnsi"/>
        </w:rPr>
        <w:t>Modbus/TCP</w:t>
      </w:r>
      <w:r w:rsidR="00B155A4" w:rsidRPr="00605C2B">
        <w:rPr>
          <w:rFonts w:cstheme="minorHAnsi"/>
        </w:rPr>
        <w:t xml:space="preserve"> or ETHERNET with Modbus RTU over TCP</w:t>
      </w:r>
      <w:r w:rsidR="00B446F4" w:rsidRPr="00605C2B">
        <w:rPr>
          <w:rFonts w:cstheme="minorHAnsi"/>
        </w:rPr>
        <w:t>.</w:t>
      </w:r>
    </w:p>
    <w:p w14:paraId="2DF07DB9" w14:textId="77777777" w:rsidR="0097560E" w:rsidRPr="00605C2B" w:rsidRDefault="00B446F4" w:rsidP="001C6E11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It shall be possible to configure </w:t>
      </w:r>
      <w:r w:rsidR="0097560E" w:rsidRPr="00605C2B">
        <w:rPr>
          <w:rFonts w:cstheme="minorHAnsi"/>
        </w:rPr>
        <w:t xml:space="preserve">all </w:t>
      </w:r>
      <w:r w:rsidRPr="00605C2B">
        <w:rPr>
          <w:rFonts w:cstheme="minorHAnsi"/>
        </w:rPr>
        <w:t xml:space="preserve">the </w:t>
      </w:r>
      <w:r w:rsidR="0097560E" w:rsidRPr="00605C2B">
        <w:rPr>
          <w:rFonts w:cstheme="minorHAnsi"/>
        </w:rPr>
        <w:t>ATSE</w:t>
      </w:r>
      <w:r w:rsidRPr="00605C2B">
        <w:rPr>
          <w:rFonts w:cstheme="minorHAnsi"/>
        </w:rPr>
        <w:t xml:space="preserve"> parameters via </w:t>
      </w:r>
      <w:r w:rsidR="002A4F3E" w:rsidRPr="00605C2B">
        <w:rPr>
          <w:rFonts w:cstheme="minorHAnsi"/>
        </w:rPr>
        <w:t>the dedicated</w:t>
      </w:r>
      <w:r w:rsidR="0097560E" w:rsidRPr="00605C2B">
        <w:rPr>
          <w:rFonts w:cstheme="minorHAnsi"/>
        </w:rPr>
        <w:t xml:space="preserve"> simple configuration software</w:t>
      </w:r>
      <w:r w:rsidR="002A4F3E" w:rsidRPr="00605C2B">
        <w:rPr>
          <w:rFonts w:cstheme="minorHAnsi"/>
        </w:rPr>
        <w:t xml:space="preserve"> tools</w:t>
      </w:r>
      <w:r w:rsidR="0097560E" w:rsidRPr="00605C2B">
        <w:rPr>
          <w:rFonts w:cstheme="minorHAnsi"/>
        </w:rPr>
        <w:t xml:space="preserve">. </w:t>
      </w:r>
    </w:p>
    <w:p w14:paraId="2DF07DBA" w14:textId="77777777" w:rsidR="00552581" w:rsidRPr="00605C2B" w:rsidRDefault="00552581" w:rsidP="001C6E11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Configuration with the software should be possible isolated, connected directly to the ATSE as well as remotely connected through ETHERNET.</w:t>
      </w:r>
    </w:p>
    <w:p w14:paraId="2DF07DBB" w14:textId="77777777" w:rsidR="00552581" w:rsidRPr="00605C2B" w:rsidRDefault="00552581" w:rsidP="001C6E11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settings file should allow to </w:t>
      </w:r>
      <w:proofErr w:type="gramStart"/>
      <w:r w:rsidRPr="00605C2B">
        <w:rPr>
          <w:rFonts w:cstheme="minorHAnsi"/>
        </w:rPr>
        <w:t>be saved</w:t>
      </w:r>
      <w:proofErr w:type="gramEnd"/>
      <w:r w:rsidRPr="00605C2B">
        <w:rPr>
          <w:rFonts w:cstheme="minorHAnsi"/>
        </w:rPr>
        <w:t xml:space="preserve"> </w:t>
      </w:r>
      <w:r w:rsidR="00894468" w:rsidRPr="00605C2B">
        <w:rPr>
          <w:rFonts w:cstheme="minorHAnsi"/>
        </w:rPr>
        <w:t>on any external d</w:t>
      </w:r>
      <w:r w:rsidR="00D87957" w:rsidRPr="00605C2B">
        <w:rPr>
          <w:rFonts w:cstheme="minorHAnsi"/>
        </w:rPr>
        <w:t xml:space="preserve">ata storage media for a </w:t>
      </w:r>
      <w:r w:rsidRPr="00605C2B">
        <w:rPr>
          <w:rFonts w:cstheme="minorHAnsi"/>
        </w:rPr>
        <w:t xml:space="preserve">simple and quick download of multiple product </w:t>
      </w:r>
      <w:r w:rsidR="00894468" w:rsidRPr="00605C2B">
        <w:rPr>
          <w:rFonts w:cstheme="minorHAnsi"/>
        </w:rPr>
        <w:t>configurations</w:t>
      </w:r>
      <w:r w:rsidRPr="00605C2B">
        <w:rPr>
          <w:rFonts w:cstheme="minorHAnsi"/>
        </w:rPr>
        <w:t>.</w:t>
      </w:r>
    </w:p>
    <w:p w14:paraId="2DF07DBC" w14:textId="77777777" w:rsidR="00B446F4" w:rsidRPr="00605C2B" w:rsidRDefault="002A4F3E" w:rsidP="001C6E11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Configuration</w:t>
      </w:r>
      <w:r w:rsidR="0097560E" w:rsidRPr="00605C2B">
        <w:rPr>
          <w:rFonts w:cstheme="minorHAnsi"/>
        </w:rPr>
        <w:t xml:space="preserve"> software </w:t>
      </w:r>
      <w:r w:rsidRPr="00605C2B">
        <w:rPr>
          <w:rFonts w:cstheme="minorHAnsi"/>
        </w:rPr>
        <w:t xml:space="preserve">is </w:t>
      </w:r>
      <w:r w:rsidR="0097560E" w:rsidRPr="00605C2B">
        <w:rPr>
          <w:rFonts w:cstheme="minorHAnsi"/>
        </w:rPr>
        <w:t xml:space="preserve">to be available free on the </w:t>
      </w:r>
      <w:r w:rsidRPr="00605C2B">
        <w:rPr>
          <w:rFonts w:cstheme="minorHAnsi"/>
        </w:rPr>
        <w:t>manufacturer’s</w:t>
      </w:r>
      <w:r w:rsidR="0097560E" w:rsidRPr="00605C2B">
        <w:rPr>
          <w:rFonts w:cstheme="minorHAnsi"/>
        </w:rPr>
        <w:t xml:space="preserve"> website.</w:t>
      </w:r>
    </w:p>
    <w:p w14:paraId="2DF07DBD" w14:textId="77777777" w:rsidR="0097560E" w:rsidRPr="00605C2B" w:rsidRDefault="0097560E" w:rsidP="001C6E11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It shall be possible to control the position of the ATSE</w:t>
      </w:r>
      <w:r w:rsidR="002A4F3E" w:rsidRPr="00605C2B">
        <w:rPr>
          <w:rFonts w:cstheme="minorHAnsi"/>
        </w:rPr>
        <w:t xml:space="preserve"> through configuration software </w:t>
      </w:r>
      <w:r w:rsidRPr="00605C2B">
        <w:rPr>
          <w:rFonts w:cstheme="minorHAnsi"/>
        </w:rPr>
        <w:t>when connected directly to the product or over ETHERNET.</w:t>
      </w:r>
    </w:p>
    <w:p w14:paraId="2DF07DBE" w14:textId="77777777" w:rsidR="002A4F3E" w:rsidRPr="00605C2B" w:rsidRDefault="002A4F3E" w:rsidP="001C6E11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Configuration and control through software is to be password protected.</w:t>
      </w:r>
    </w:p>
    <w:p w14:paraId="2DF07DBF" w14:textId="77777777" w:rsidR="00F44EE0" w:rsidRPr="00605C2B" w:rsidRDefault="00A769C7" w:rsidP="001C6E11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 optional ETHERNET communication module is to include a built in WEBSERVER for monitoring of the</w:t>
      </w:r>
      <w:r w:rsidR="00476D3B" w:rsidRPr="00605C2B">
        <w:rPr>
          <w:rFonts w:cstheme="minorHAnsi"/>
        </w:rPr>
        <w:t xml:space="preserve"> ATSE</w:t>
      </w:r>
      <w:r w:rsidRPr="00605C2B">
        <w:rPr>
          <w:rFonts w:cstheme="minorHAnsi"/>
        </w:rPr>
        <w:t xml:space="preserve"> status, </w:t>
      </w:r>
      <w:r w:rsidR="00AC2288" w:rsidRPr="00605C2B">
        <w:rPr>
          <w:rFonts w:cstheme="minorHAnsi"/>
        </w:rPr>
        <w:t xml:space="preserve">power </w:t>
      </w:r>
      <w:r w:rsidRPr="00605C2B">
        <w:rPr>
          <w:rFonts w:cstheme="minorHAnsi"/>
        </w:rPr>
        <w:t xml:space="preserve">measurement, </w:t>
      </w:r>
      <w:r w:rsidR="00AC2288" w:rsidRPr="00605C2B">
        <w:rPr>
          <w:rFonts w:cstheme="minorHAnsi"/>
        </w:rPr>
        <w:t xml:space="preserve">event recording, engine exerciser configuration, </w:t>
      </w:r>
      <w:r w:rsidR="00E6293A" w:rsidRPr="00605C2B">
        <w:rPr>
          <w:rFonts w:cstheme="minorHAnsi"/>
        </w:rPr>
        <w:t xml:space="preserve">counters, timers, I/O state and </w:t>
      </w:r>
      <w:r w:rsidR="00476D3B" w:rsidRPr="00605C2B">
        <w:rPr>
          <w:rFonts w:cstheme="minorHAnsi"/>
        </w:rPr>
        <w:t>settings</w:t>
      </w:r>
      <w:r w:rsidR="00E6293A" w:rsidRPr="00605C2B">
        <w:rPr>
          <w:rFonts w:cstheme="minorHAnsi"/>
        </w:rPr>
        <w:t xml:space="preserve">, </w:t>
      </w:r>
      <w:r w:rsidR="00AC2288" w:rsidRPr="00605C2B">
        <w:rPr>
          <w:rFonts w:cstheme="minorHAnsi"/>
        </w:rPr>
        <w:t>counter reset</w:t>
      </w:r>
      <w:r w:rsidR="00E6293A" w:rsidRPr="00605C2B">
        <w:rPr>
          <w:rFonts w:cstheme="minorHAnsi"/>
        </w:rPr>
        <w:t xml:space="preserve">, configuration </w:t>
      </w:r>
      <w:r w:rsidR="00476D3B" w:rsidRPr="00605C2B">
        <w:rPr>
          <w:rFonts w:cstheme="minorHAnsi"/>
        </w:rPr>
        <w:t xml:space="preserve">setting values, </w:t>
      </w:r>
      <w:r w:rsidR="00E6293A" w:rsidRPr="00605C2B">
        <w:rPr>
          <w:rFonts w:cstheme="minorHAnsi"/>
        </w:rPr>
        <w:t xml:space="preserve">date and time. </w:t>
      </w:r>
    </w:p>
    <w:p w14:paraId="2DF07DC0" w14:textId="77777777" w:rsidR="00AC2288" w:rsidRPr="00605C2B" w:rsidRDefault="00E6293A" w:rsidP="001C6E11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webserver is to allow configuration of the engine exerciser schedule, </w:t>
      </w:r>
      <w:r w:rsidR="00EA671A" w:rsidRPr="00605C2B">
        <w:rPr>
          <w:rFonts w:cstheme="minorHAnsi"/>
        </w:rPr>
        <w:t xml:space="preserve">update of </w:t>
      </w:r>
      <w:r w:rsidRPr="00605C2B">
        <w:rPr>
          <w:rFonts w:cstheme="minorHAnsi"/>
        </w:rPr>
        <w:t>the date and time</w:t>
      </w:r>
      <w:r w:rsidR="00F44EE0" w:rsidRPr="00605C2B">
        <w:rPr>
          <w:rFonts w:cstheme="minorHAnsi"/>
        </w:rPr>
        <w:t xml:space="preserve">, counter reset as well as export and save to file of </w:t>
      </w:r>
      <w:r w:rsidR="00EA671A" w:rsidRPr="00605C2B">
        <w:rPr>
          <w:rFonts w:cstheme="minorHAnsi"/>
        </w:rPr>
        <w:t>data logging events. (U</w:t>
      </w:r>
      <w:r w:rsidR="00F44EE0" w:rsidRPr="00605C2B">
        <w:rPr>
          <w:rFonts w:cstheme="minorHAnsi"/>
        </w:rPr>
        <w:t>p to 3000 date and time stamped events</w:t>
      </w:r>
      <w:r w:rsidR="00EA671A" w:rsidRPr="00605C2B">
        <w:rPr>
          <w:rFonts w:cstheme="minorHAnsi"/>
        </w:rPr>
        <w:t>)</w:t>
      </w:r>
      <w:r w:rsidR="00F44EE0" w:rsidRPr="00605C2B">
        <w:rPr>
          <w:rFonts w:cstheme="minorHAnsi"/>
        </w:rPr>
        <w:t>.</w:t>
      </w:r>
    </w:p>
    <w:p w14:paraId="2DF07DC1" w14:textId="77777777" w:rsidR="00E6293A" w:rsidRPr="00605C2B" w:rsidRDefault="00E6293A" w:rsidP="00E6293A">
      <w:pPr>
        <w:pStyle w:val="Paragraphedeliste"/>
        <w:spacing w:after="0"/>
        <w:ind w:left="2118"/>
        <w:jc w:val="both"/>
        <w:rPr>
          <w:rFonts w:cstheme="minorHAnsi"/>
        </w:rPr>
      </w:pPr>
    </w:p>
    <w:p w14:paraId="2DF07DC2" w14:textId="77777777" w:rsidR="00B446F4" w:rsidRPr="00605C2B" w:rsidRDefault="000A6C10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TIMER SETTINGS</w:t>
      </w:r>
      <w:r w:rsidR="00B446F4" w:rsidRPr="00605C2B">
        <w:rPr>
          <w:rFonts w:cstheme="minorHAnsi"/>
          <w:b/>
        </w:rPr>
        <w:t>:</w:t>
      </w:r>
    </w:p>
    <w:p w14:paraId="2DF07DC3" w14:textId="77777777" w:rsidR="00B446F4" w:rsidRPr="00605C2B" w:rsidRDefault="00B446F4" w:rsidP="001C6E11">
      <w:pPr>
        <w:pStyle w:val="Paragraphedeliste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Two adjustable timers of 0 to 60 seconds </w:t>
      </w:r>
      <w:proofErr w:type="gramStart"/>
      <w:r w:rsidRPr="00605C2B">
        <w:rPr>
          <w:rFonts w:cstheme="minorHAnsi"/>
        </w:rPr>
        <w:t>shall be provided</w:t>
      </w:r>
      <w:proofErr w:type="gramEnd"/>
      <w:r w:rsidRPr="00605C2B">
        <w:rPr>
          <w:rFonts w:cstheme="minorHAnsi"/>
        </w:rPr>
        <w:t xml:space="preserve"> to detect source 1 or source 2 failures, </w:t>
      </w:r>
      <w:r w:rsidR="00EA671A" w:rsidRPr="00605C2B">
        <w:rPr>
          <w:rFonts w:cstheme="minorHAnsi"/>
        </w:rPr>
        <w:t xml:space="preserve">and </w:t>
      </w:r>
      <w:r w:rsidRPr="00605C2B">
        <w:rPr>
          <w:rFonts w:cstheme="minorHAnsi"/>
        </w:rPr>
        <w:t>to override any transient outages of the normal supply. (Source 1 Failure Timer, 1FT and Source 2 Failure Timer, 2FT).</w:t>
      </w:r>
    </w:p>
    <w:p w14:paraId="2DF07DC4" w14:textId="77777777" w:rsidR="00041C7D" w:rsidRPr="00605C2B" w:rsidRDefault="00B446F4" w:rsidP="001C6E11">
      <w:pPr>
        <w:pStyle w:val="Paragraphedeliste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 timer of 0 to 60 seconds shall be provided </w:t>
      </w:r>
      <w:r w:rsidR="00EA671A" w:rsidRPr="00605C2B">
        <w:rPr>
          <w:rFonts w:cstheme="minorHAnsi"/>
        </w:rPr>
        <w:t xml:space="preserve">for source 2 available </w:t>
      </w:r>
      <w:proofErr w:type="gramStart"/>
      <w:r w:rsidR="00EA671A" w:rsidRPr="00605C2B">
        <w:rPr>
          <w:rFonts w:cstheme="minorHAnsi"/>
        </w:rPr>
        <w:t>so as to</w:t>
      </w:r>
      <w:proofErr w:type="gramEnd"/>
      <w:r w:rsidR="00EA671A" w:rsidRPr="00605C2B">
        <w:rPr>
          <w:rFonts w:cstheme="minorHAnsi"/>
        </w:rPr>
        <w:t xml:space="preserve"> ensure </w:t>
      </w:r>
      <w:r w:rsidRPr="00605C2B">
        <w:rPr>
          <w:rFonts w:cstheme="minorHAnsi"/>
        </w:rPr>
        <w:t xml:space="preserve">stability of </w:t>
      </w:r>
      <w:r w:rsidR="00EA671A" w:rsidRPr="00605C2B">
        <w:rPr>
          <w:rFonts w:cstheme="minorHAnsi"/>
        </w:rPr>
        <w:t>the alternative</w:t>
      </w:r>
      <w:r w:rsidRPr="00605C2B">
        <w:rPr>
          <w:rFonts w:cstheme="minorHAnsi"/>
        </w:rPr>
        <w:t xml:space="preserve"> network before </w:t>
      </w:r>
      <w:r w:rsidR="00EA671A" w:rsidRPr="00605C2B">
        <w:rPr>
          <w:rFonts w:cstheme="minorHAnsi"/>
        </w:rPr>
        <w:t>transfer.</w:t>
      </w:r>
      <w:r w:rsidRPr="00605C2B">
        <w:rPr>
          <w:rFonts w:cstheme="minorHAnsi"/>
        </w:rPr>
        <w:t xml:space="preserve"> (Source 2 Available Timer, 2AT).</w:t>
      </w:r>
    </w:p>
    <w:p w14:paraId="2DF07DC5" w14:textId="77777777" w:rsidR="00B446F4" w:rsidRPr="00605C2B" w:rsidRDefault="00EA671A" w:rsidP="001C6E11">
      <w:pPr>
        <w:pStyle w:val="Paragraphedeliste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A</w:t>
      </w:r>
      <w:r w:rsidR="00B446F4" w:rsidRPr="00605C2B">
        <w:rPr>
          <w:rFonts w:cstheme="minorHAnsi"/>
        </w:rPr>
        <w:t xml:space="preserve"> possibility to stay in </w:t>
      </w:r>
      <w:r w:rsidRPr="00605C2B">
        <w:rPr>
          <w:rFonts w:cstheme="minorHAnsi"/>
        </w:rPr>
        <w:t xml:space="preserve">switch </w:t>
      </w:r>
      <w:r w:rsidR="00B446F4" w:rsidRPr="00605C2B">
        <w:rPr>
          <w:rFonts w:cstheme="minorHAnsi"/>
        </w:rPr>
        <w:t xml:space="preserve">position </w:t>
      </w:r>
      <w:proofErr w:type="gramStart"/>
      <w:r w:rsidRPr="00605C2B">
        <w:rPr>
          <w:rFonts w:cstheme="minorHAnsi"/>
        </w:rPr>
        <w:t>I</w:t>
      </w:r>
      <w:r w:rsidR="00B446F4" w:rsidRPr="00605C2B">
        <w:rPr>
          <w:rFonts w:cstheme="minorHAnsi"/>
        </w:rPr>
        <w:t xml:space="preserve"> or </w:t>
      </w:r>
      <w:r w:rsidRPr="00605C2B">
        <w:rPr>
          <w:rFonts w:cstheme="minorHAnsi"/>
        </w:rPr>
        <w:t>II</w:t>
      </w:r>
      <w:proofErr w:type="gramEnd"/>
      <w:r w:rsidR="00B446F4" w:rsidRPr="00605C2B">
        <w:rPr>
          <w:rFonts w:cstheme="minorHAnsi"/>
        </w:rPr>
        <w:t xml:space="preserve"> shall be provided </w:t>
      </w:r>
      <w:r w:rsidRPr="00605C2B">
        <w:rPr>
          <w:rFonts w:cstheme="minorHAnsi"/>
        </w:rPr>
        <w:t xml:space="preserve">with an adjustment of </w:t>
      </w:r>
      <w:r w:rsidR="00B446F4" w:rsidRPr="00605C2B">
        <w:rPr>
          <w:rFonts w:cstheme="minorHAnsi"/>
        </w:rPr>
        <w:t xml:space="preserve">0 to 10 seconds </w:t>
      </w:r>
      <w:r w:rsidRPr="00605C2B">
        <w:rPr>
          <w:rFonts w:cstheme="minorHAnsi"/>
        </w:rPr>
        <w:t>prior to</w:t>
      </w:r>
      <w:r w:rsidR="00B446F4" w:rsidRPr="00605C2B">
        <w:rPr>
          <w:rFonts w:cstheme="minorHAnsi"/>
        </w:rPr>
        <w:t xml:space="preserve"> return to </w:t>
      </w:r>
      <w:r w:rsidRPr="00605C2B">
        <w:rPr>
          <w:rFonts w:cstheme="minorHAnsi"/>
        </w:rPr>
        <w:t xml:space="preserve">the </w:t>
      </w:r>
      <w:r w:rsidR="00B446F4" w:rsidRPr="00605C2B">
        <w:rPr>
          <w:rFonts w:cstheme="minorHAnsi"/>
        </w:rPr>
        <w:t xml:space="preserve">0 </w:t>
      </w:r>
      <w:r w:rsidRPr="00605C2B">
        <w:rPr>
          <w:rFonts w:cstheme="minorHAnsi"/>
        </w:rPr>
        <w:t xml:space="preserve">position. </w:t>
      </w:r>
      <w:r w:rsidR="00B446F4" w:rsidRPr="00605C2B">
        <w:rPr>
          <w:rFonts w:cstheme="minorHAnsi"/>
        </w:rPr>
        <w:t>(</w:t>
      </w:r>
      <w:proofErr w:type="gramStart"/>
      <w:r w:rsidR="00B446F4" w:rsidRPr="00605C2B">
        <w:rPr>
          <w:rFonts w:cstheme="minorHAnsi"/>
        </w:rPr>
        <w:t>0</w:t>
      </w:r>
      <w:proofErr w:type="gramEnd"/>
      <w:r w:rsidR="00B446F4" w:rsidRPr="00605C2B">
        <w:rPr>
          <w:rFonts w:cstheme="minorHAnsi"/>
        </w:rPr>
        <w:t xml:space="preserve"> Timer, 1OT, 2OT).</w:t>
      </w:r>
      <w:r w:rsidRPr="00605C2B">
        <w:rPr>
          <w:rFonts w:cstheme="minorHAnsi"/>
        </w:rPr>
        <w:t xml:space="preserve"> Only to be accessible with parameter RETURN to </w:t>
      </w:r>
      <w:proofErr w:type="gramStart"/>
      <w:r w:rsidRPr="00605C2B">
        <w:rPr>
          <w:rFonts w:cstheme="minorHAnsi"/>
        </w:rPr>
        <w:t>0</w:t>
      </w:r>
      <w:proofErr w:type="gramEnd"/>
      <w:r w:rsidRPr="00605C2B">
        <w:rPr>
          <w:rFonts w:cstheme="minorHAnsi"/>
        </w:rPr>
        <w:t xml:space="preserve"> activated.</w:t>
      </w:r>
    </w:p>
    <w:p w14:paraId="2DF07DC6" w14:textId="77777777" w:rsidR="00B446F4" w:rsidRPr="00605C2B" w:rsidRDefault="00B446F4" w:rsidP="001C6E11">
      <w:pPr>
        <w:pStyle w:val="Paragraphedeliste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An adjustable timer of 0 to 60 minutes shall be provided to detect pri</w:t>
      </w:r>
      <w:r w:rsidR="00041C7D" w:rsidRPr="00605C2B">
        <w:rPr>
          <w:rFonts w:cstheme="minorHAnsi"/>
        </w:rPr>
        <w:t xml:space="preserve">ority network return to normal </w:t>
      </w:r>
      <w:proofErr w:type="gramStart"/>
      <w:r w:rsidR="00041C7D" w:rsidRPr="00605C2B">
        <w:rPr>
          <w:rFonts w:cstheme="minorHAnsi"/>
        </w:rPr>
        <w:t xml:space="preserve">so as </w:t>
      </w:r>
      <w:r w:rsidRPr="00605C2B">
        <w:rPr>
          <w:rFonts w:cstheme="minorHAnsi"/>
        </w:rPr>
        <w:t>to</w:t>
      </w:r>
      <w:proofErr w:type="gramEnd"/>
      <w:r w:rsidRPr="00605C2B">
        <w:rPr>
          <w:rFonts w:cstheme="minorHAnsi"/>
        </w:rPr>
        <w:t xml:space="preserve"> override any </w:t>
      </w:r>
      <w:r w:rsidR="00041C7D" w:rsidRPr="00605C2B">
        <w:rPr>
          <w:rFonts w:cstheme="minorHAnsi"/>
        </w:rPr>
        <w:t>incorrect</w:t>
      </w:r>
      <w:r w:rsidRPr="00605C2B">
        <w:rPr>
          <w:rFonts w:cstheme="minorHAnsi"/>
        </w:rPr>
        <w:t xml:space="preserve"> availability of the normal supply. (Main Return Timer, 1RT, 2RT).</w:t>
      </w:r>
    </w:p>
    <w:p w14:paraId="2DF07DC7" w14:textId="77777777" w:rsidR="00B446F4" w:rsidRPr="00605C2B" w:rsidRDefault="00B446F4" w:rsidP="001C6E11">
      <w:pPr>
        <w:pStyle w:val="Paragraphedeliste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An adjustable timer of 0 to 10 minutes </w:t>
      </w:r>
      <w:proofErr w:type="gramStart"/>
      <w:r w:rsidRPr="00605C2B">
        <w:rPr>
          <w:rFonts w:cstheme="minorHAnsi"/>
        </w:rPr>
        <w:t>shall be provided</w:t>
      </w:r>
      <w:proofErr w:type="gramEnd"/>
      <w:r w:rsidRPr="00605C2B">
        <w:rPr>
          <w:rFonts w:cstheme="minorHAnsi"/>
        </w:rPr>
        <w:t xml:space="preserve"> to allow the generator </w:t>
      </w:r>
      <w:r w:rsidR="00041C7D" w:rsidRPr="00605C2B">
        <w:rPr>
          <w:rFonts w:cstheme="minorHAnsi"/>
        </w:rPr>
        <w:t>to cool</w:t>
      </w:r>
      <w:r w:rsidRPr="00605C2B">
        <w:rPr>
          <w:rFonts w:cstheme="minorHAnsi"/>
        </w:rPr>
        <w:t xml:space="preserve"> down after </w:t>
      </w:r>
      <w:r w:rsidR="00041C7D" w:rsidRPr="00605C2B">
        <w:rPr>
          <w:rFonts w:cstheme="minorHAnsi"/>
        </w:rPr>
        <w:t xml:space="preserve">the </w:t>
      </w:r>
      <w:r w:rsidRPr="00605C2B">
        <w:rPr>
          <w:rFonts w:cstheme="minorHAnsi"/>
        </w:rPr>
        <w:t xml:space="preserve">load retransfer from </w:t>
      </w:r>
      <w:r w:rsidR="00041C7D" w:rsidRPr="00605C2B">
        <w:rPr>
          <w:rFonts w:cstheme="minorHAnsi"/>
        </w:rPr>
        <w:t>alternative back to the normal supply.</w:t>
      </w:r>
      <w:r w:rsidRPr="00605C2B">
        <w:rPr>
          <w:rFonts w:cstheme="minorHAnsi"/>
        </w:rPr>
        <w:t xml:space="preserve"> (Cool </w:t>
      </w:r>
      <w:proofErr w:type="gramStart"/>
      <w:r w:rsidRPr="00605C2B">
        <w:rPr>
          <w:rFonts w:cstheme="minorHAnsi"/>
        </w:rPr>
        <w:t>Down</w:t>
      </w:r>
      <w:proofErr w:type="gramEnd"/>
      <w:r w:rsidRPr="00605C2B">
        <w:rPr>
          <w:rFonts w:cstheme="minorHAnsi"/>
        </w:rPr>
        <w:t xml:space="preserve"> Timer, 2CT</w:t>
      </w:r>
      <w:r w:rsidR="00041C7D" w:rsidRPr="00605C2B">
        <w:rPr>
          <w:rFonts w:cstheme="minorHAnsi"/>
        </w:rPr>
        <w:t xml:space="preserve"> accessible in Mains – Gen applications</w:t>
      </w:r>
      <w:r w:rsidRPr="00605C2B">
        <w:rPr>
          <w:rFonts w:cstheme="minorHAnsi"/>
        </w:rPr>
        <w:t>).</w:t>
      </w:r>
    </w:p>
    <w:p w14:paraId="2DF07DC8" w14:textId="77777777" w:rsidR="000A6C10" w:rsidRPr="00605C2B" w:rsidRDefault="000A6C10" w:rsidP="000A6C10">
      <w:pPr>
        <w:pStyle w:val="Paragraphedeliste"/>
        <w:spacing w:after="0"/>
        <w:ind w:left="1070"/>
        <w:jc w:val="both"/>
        <w:rPr>
          <w:rFonts w:cstheme="minorHAnsi"/>
        </w:rPr>
      </w:pPr>
    </w:p>
    <w:p w14:paraId="2DF07DC9" w14:textId="77777777" w:rsidR="00B446F4" w:rsidRPr="00605C2B" w:rsidRDefault="00B446F4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E</w:t>
      </w:r>
      <w:r w:rsidR="000A6C10" w:rsidRPr="00605C2B">
        <w:rPr>
          <w:rFonts w:cstheme="minorHAnsi"/>
          <w:b/>
        </w:rPr>
        <w:t>NGINE EXERCISER</w:t>
      </w:r>
      <w:r w:rsidRPr="00605C2B">
        <w:rPr>
          <w:rFonts w:cstheme="minorHAnsi"/>
          <w:b/>
        </w:rPr>
        <w:t>:</w:t>
      </w:r>
    </w:p>
    <w:p w14:paraId="2DF07DCA" w14:textId="77777777" w:rsidR="002D6FC7" w:rsidRPr="00605C2B" w:rsidRDefault="00B446F4" w:rsidP="001C6E11">
      <w:pPr>
        <w:pStyle w:val="Paragraphedeliste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The ATSE shall prov</w:t>
      </w:r>
      <w:r w:rsidR="002D6FC7" w:rsidRPr="00605C2B">
        <w:rPr>
          <w:rFonts w:cstheme="minorHAnsi"/>
        </w:rPr>
        <w:t xml:space="preserve">ide a programmable engine exerciser with four independent customizable routines to exercise the Genset. Exercising </w:t>
      </w:r>
      <w:proofErr w:type="gramStart"/>
      <w:r w:rsidR="002D6FC7" w:rsidRPr="00605C2B">
        <w:rPr>
          <w:rFonts w:cstheme="minorHAnsi"/>
        </w:rPr>
        <w:t>should be carried out</w:t>
      </w:r>
      <w:proofErr w:type="gramEnd"/>
      <w:r w:rsidR="002D6FC7" w:rsidRPr="00605C2B">
        <w:rPr>
          <w:rFonts w:cstheme="minorHAnsi"/>
        </w:rPr>
        <w:t xml:space="preserve"> with or without loads, on a daily, weekly, bi-weekly monthly or yearly basis. It should also be possible to configure non-cyclic exercise runs through communication. Access to the exerciser settings should be via the configuration software as well as via the webserver. </w:t>
      </w:r>
    </w:p>
    <w:p w14:paraId="2DF07DCB" w14:textId="77777777" w:rsidR="002D6FC7" w:rsidRPr="00605C2B" w:rsidRDefault="002D6FC7" w:rsidP="00EC418E">
      <w:pPr>
        <w:spacing w:after="0"/>
        <w:ind w:left="1413"/>
        <w:jc w:val="both"/>
        <w:rPr>
          <w:rFonts w:cstheme="minorHAnsi"/>
        </w:rPr>
      </w:pPr>
    </w:p>
    <w:p w14:paraId="2DF07DCC" w14:textId="5F34C193" w:rsidR="00F708B7" w:rsidRPr="00605C2B" w:rsidRDefault="00F708B7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ON LOAD / OFF LOAD TESTS</w:t>
      </w:r>
      <w:r w:rsidR="006733AC">
        <w:rPr>
          <w:rFonts w:cstheme="minorHAnsi"/>
          <w:b/>
        </w:rPr>
        <w:t>:</w:t>
      </w:r>
    </w:p>
    <w:p w14:paraId="2DF07DCD" w14:textId="77777777" w:rsidR="00EC418E" w:rsidRPr="00605C2B" w:rsidRDefault="00EC418E" w:rsidP="001C6E11">
      <w:pPr>
        <w:pStyle w:val="Paragraphedeliste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should include for On-Load as well as Off Loads tests associated with Mains – Gen applications. (The test will as a minimum start the Genset for a determined </w:t>
      </w:r>
      <w:proofErr w:type="gramStart"/>
      <w:r w:rsidRPr="00605C2B">
        <w:rPr>
          <w:rFonts w:cstheme="minorHAnsi"/>
        </w:rPr>
        <w:t>period of time</w:t>
      </w:r>
      <w:proofErr w:type="gramEnd"/>
      <w:r w:rsidRPr="00605C2B">
        <w:rPr>
          <w:rFonts w:cstheme="minorHAnsi"/>
        </w:rPr>
        <w:t xml:space="preserve">). These tests should be operable manually through the keypad, through remote inputs, through MODBUS / Ethernet communication or through the ATSE configuration software. </w:t>
      </w:r>
    </w:p>
    <w:p w14:paraId="2DF07DCE" w14:textId="77777777" w:rsidR="00B446F4" w:rsidRPr="00605C2B" w:rsidRDefault="00B446F4" w:rsidP="00B446F4">
      <w:pPr>
        <w:pStyle w:val="Paragraphedeliste"/>
        <w:spacing w:after="0"/>
        <w:ind w:left="1070"/>
        <w:jc w:val="both"/>
        <w:rPr>
          <w:rFonts w:cstheme="minorHAnsi"/>
        </w:rPr>
      </w:pPr>
    </w:p>
    <w:p w14:paraId="2DF07DCF" w14:textId="1D339701" w:rsidR="00F708B7" w:rsidRPr="00605C2B" w:rsidRDefault="00257240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 xml:space="preserve">ONLINE </w:t>
      </w:r>
      <w:r w:rsidR="00F708B7" w:rsidRPr="00605C2B">
        <w:rPr>
          <w:rFonts w:cstheme="minorHAnsi"/>
          <w:b/>
        </w:rPr>
        <w:t>MAINTENANCE</w:t>
      </w:r>
      <w:r w:rsidR="006733AC">
        <w:rPr>
          <w:rFonts w:cstheme="minorHAnsi"/>
          <w:b/>
        </w:rPr>
        <w:t>:</w:t>
      </w:r>
    </w:p>
    <w:p w14:paraId="2DF07DD0" w14:textId="77777777" w:rsidR="00F708B7" w:rsidRPr="00605C2B" w:rsidRDefault="00257240" w:rsidP="001C6E11">
      <w:pPr>
        <w:pStyle w:val="Paragraphedeliste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Once installed, the ATSE shall be “Maintenance Free” </w:t>
      </w:r>
      <w:proofErr w:type="gramStart"/>
      <w:r w:rsidRPr="00605C2B">
        <w:rPr>
          <w:rFonts w:cstheme="minorHAnsi"/>
        </w:rPr>
        <w:t>however</w:t>
      </w:r>
      <w:proofErr w:type="gramEnd"/>
      <w:r w:rsidRPr="00605C2B">
        <w:rPr>
          <w:rFonts w:cstheme="minorHAnsi"/>
        </w:rPr>
        <w:t xml:space="preserve"> it would be recommended to switch through at least one complete cycle once a year. </w:t>
      </w:r>
    </w:p>
    <w:p w14:paraId="2DF07DD1" w14:textId="77777777" w:rsidR="00F708B7" w:rsidRPr="00605C2B" w:rsidRDefault="00F708B7" w:rsidP="001C6E11">
      <w:pPr>
        <w:pStyle w:val="Paragraphedeliste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Replacement of the electrical parts (motorization or </w:t>
      </w:r>
      <w:r w:rsidR="00257240" w:rsidRPr="00605C2B">
        <w:rPr>
          <w:rFonts w:cstheme="minorHAnsi"/>
        </w:rPr>
        <w:t xml:space="preserve">ATS </w:t>
      </w:r>
      <w:r w:rsidRPr="00605C2B">
        <w:rPr>
          <w:rFonts w:cstheme="minorHAnsi"/>
        </w:rPr>
        <w:t xml:space="preserve">controller) shall be possible </w:t>
      </w:r>
      <w:r w:rsidR="00257240" w:rsidRPr="00605C2B">
        <w:rPr>
          <w:rFonts w:cstheme="minorHAnsi"/>
        </w:rPr>
        <w:t>on-load</w:t>
      </w:r>
      <w:r w:rsidRPr="00605C2B">
        <w:rPr>
          <w:rFonts w:cstheme="minorHAnsi"/>
        </w:rPr>
        <w:t xml:space="preserve"> without </w:t>
      </w:r>
      <w:r w:rsidR="00257240" w:rsidRPr="00605C2B">
        <w:rPr>
          <w:rFonts w:cstheme="minorHAnsi"/>
        </w:rPr>
        <w:t>removal of or disturbance to the power section</w:t>
      </w:r>
      <w:r w:rsidR="005A47B3" w:rsidRPr="00605C2B">
        <w:rPr>
          <w:rFonts w:cstheme="minorHAnsi"/>
        </w:rPr>
        <w:t xml:space="preserve"> </w:t>
      </w:r>
      <w:r w:rsidR="009F079C" w:rsidRPr="00605C2B">
        <w:rPr>
          <w:rFonts w:cstheme="minorHAnsi"/>
        </w:rPr>
        <w:t>and</w:t>
      </w:r>
      <w:r w:rsidR="005A47B3" w:rsidRPr="00605C2B">
        <w:rPr>
          <w:rFonts w:cstheme="minorHAnsi"/>
        </w:rPr>
        <w:t xml:space="preserve"> load</w:t>
      </w:r>
      <w:r w:rsidR="00257240" w:rsidRPr="00605C2B">
        <w:rPr>
          <w:rFonts w:cstheme="minorHAnsi"/>
        </w:rPr>
        <w:t>.</w:t>
      </w:r>
    </w:p>
    <w:p w14:paraId="2DF07DD2" w14:textId="0D215D1C" w:rsidR="00F708B7" w:rsidRPr="00605C2B" w:rsidRDefault="00F708B7" w:rsidP="001C6E11">
      <w:pPr>
        <w:pStyle w:val="Paragraphedeliste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Once the </w:t>
      </w:r>
      <w:r w:rsidR="004D64AC">
        <w:rPr>
          <w:rFonts w:cstheme="minorHAnsi"/>
        </w:rPr>
        <w:pgNum/>
      </w:r>
      <w:proofErr w:type="spellStart"/>
      <w:proofErr w:type="gramStart"/>
      <w:r w:rsidR="004D64AC">
        <w:rPr>
          <w:rFonts w:cstheme="minorHAnsi"/>
        </w:rPr>
        <w:t>otorization</w:t>
      </w:r>
      <w:proofErr w:type="spellEnd"/>
      <w:r w:rsidR="005A47B3" w:rsidRPr="00605C2B">
        <w:rPr>
          <w:rFonts w:cstheme="minorHAnsi"/>
        </w:rPr>
        <w:t xml:space="preserve"> module</w:t>
      </w:r>
      <w:r w:rsidRPr="00605C2B">
        <w:rPr>
          <w:rFonts w:cstheme="minorHAnsi"/>
        </w:rPr>
        <w:t xml:space="preserve"> is removed</w:t>
      </w:r>
      <w:proofErr w:type="gramEnd"/>
      <w:r w:rsidRPr="00605C2B">
        <w:rPr>
          <w:rFonts w:cstheme="minorHAnsi"/>
        </w:rPr>
        <w:t xml:space="preserve"> the </w:t>
      </w:r>
      <w:r w:rsidR="005A47B3" w:rsidRPr="00605C2B">
        <w:rPr>
          <w:rFonts w:cstheme="minorHAnsi"/>
        </w:rPr>
        <w:t>transfer switch</w:t>
      </w:r>
      <w:r w:rsidRPr="00605C2B">
        <w:rPr>
          <w:rFonts w:cstheme="minorHAnsi"/>
        </w:rPr>
        <w:t xml:space="preserve"> shall </w:t>
      </w:r>
      <w:r w:rsidR="005A47B3" w:rsidRPr="00605C2B">
        <w:rPr>
          <w:rFonts w:cstheme="minorHAnsi"/>
        </w:rPr>
        <w:t>remain functional as an on-load manually operated transfer switch. The switching mechanism should be independent of the operator switching speed.</w:t>
      </w:r>
    </w:p>
    <w:p w14:paraId="2DF07DD3" w14:textId="77777777" w:rsidR="00B446F4" w:rsidRPr="00605C2B" w:rsidRDefault="00B446F4" w:rsidP="00B446F4">
      <w:pPr>
        <w:pStyle w:val="Paragraphedeliste"/>
        <w:spacing w:after="0"/>
        <w:ind w:left="1070"/>
        <w:jc w:val="both"/>
        <w:rPr>
          <w:rFonts w:cstheme="minorHAnsi"/>
          <w:b/>
        </w:rPr>
      </w:pPr>
    </w:p>
    <w:p w14:paraId="2DF07DD4" w14:textId="35F94549" w:rsidR="009711BB" w:rsidRPr="00605C2B" w:rsidRDefault="009711BB" w:rsidP="001C6E11">
      <w:pPr>
        <w:pStyle w:val="Paragraphedeliste"/>
        <w:numPr>
          <w:ilvl w:val="1"/>
          <w:numId w:val="1"/>
        </w:numPr>
        <w:spacing w:after="0"/>
        <w:jc w:val="both"/>
        <w:rPr>
          <w:rFonts w:cstheme="minorHAnsi"/>
          <w:b/>
          <w:color w:val="000000"/>
        </w:rPr>
      </w:pPr>
      <w:r w:rsidRPr="00605C2B">
        <w:rPr>
          <w:rFonts w:cstheme="minorHAnsi"/>
          <w:b/>
        </w:rPr>
        <w:t>EMC</w:t>
      </w:r>
      <w:r w:rsidR="006733AC">
        <w:rPr>
          <w:rFonts w:cstheme="minorHAnsi"/>
          <w:b/>
          <w:color w:val="000000"/>
        </w:rPr>
        <w:t>:</w:t>
      </w:r>
    </w:p>
    <w:p w14:paraId="2DF07DD5" w14:textId="505B03CF" w:rsidR="00B446F4" w:rsidRPr="00605C2B" w:rsidRDefault="00680194" w:rsidP="001C6E11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 xml:space="preserve">The ATSE should be designed and built in accordance with IEC 60947-1 standards for EMC </w:t>
      </w:r>
      <w:r w:rsidR="009711BB" w:rsidRPr="00605C2B">
        <w:rPr>
          <w:rFonts w:cstheme="minorHAnsi"/>
        </w:rPr>
        <w:t xml:space="preserve"> </w:t>
      </w:r>
      <w:r w:rsidRPr="00605C2B">
        <w:rPr>
          <w:rFonts w:cstheme="minorHAnsi"/>
        </w:rPr>
        <w:t xml:space="preserve">(Products intended to be installed in an </w:t>
      </w:r>
      <w:r w:rsidR="004D64AC">
        <w:rPr>
          <w:rFonts w:cstheme="minorHAnsi"/>
        </w:rPr>
        <w:t>“</w:t>
      </w:r>
      <w:r w:rsidRPr="00605C2B">
        <w:rPr>
          <w:rFonts w:cstheme="minorHAnsi"/>
        </w:rPr>
        <w:t>Industrial, Commercial and/or Residential Environment</w:t>
      </w:r>
      <w:r w:rsidR="004D64AC">
        <w:rPr>
          <w:rFonts w:cstheme="minorHAnsi"/>
        </w:rPr>
        <w:t>”</w:t>
      </w:r>
      <w:r w:rsidRPr="00605C2B">
        <w:rPr>
          <w:rFonts w:cstheme="minorHAnsi"/>
        </w:rPr>
        <w:t xml:space="preserve"> therefore respecting both Class A </w:t>
      </w:r>
      <w:r w:rsidR="009F079C" w:rsidRPr="00605C2B">
        <w:rPr>
          <w:rFonts w:cstheme="minorHAnsi"/>
        </w:rPr>
        <w:t>and/or</w:t>
      </w:r>
      <w:r w:rsidRPr="00605C2B">
        <w:rPr>
          <w:rFonts w:cstheme="minorHAnsi"/>
        </w:rPr>
        <w:t xml:space="preserve"> Class B EMC requirements</w:t>
      </w:r>
      <w:r w:rsidR="009711BB" w:rsidRPr="00605C2B">
        <w:rPr>
          <w:rFonts w:cstheme="minorHAnsi"/>
        </w:rPr>
        <w:t xml:space="preserve"> as described below</w:t>
      </w:r>
      <w:r w:rsidRPr="00605C2B">
        <w:rPr>
          <w:rFonts w:cstheme="minorHAnsi"/>
        </w:rPr>
        <w:t>.</w:t>
      </w:r>
    </w:p>
    <w:p w14:paraId="2DF07DD6" w14:textId="77777777" w:rsidR="00B446F4" w:rsidRPr="00605C2B" w:rsidRDefault="00B446F4" w:rsidP="00680194">
      <w:pPr>
        <w:spacing w:after="0"/>
        <w:jc w:val="both"/>
        <w:rPr>
          <w:rFonts w:cstheme="minorHAnsi"/>
        </w:rPr>
      </w:pPr>
    </w:p>
    <w:tbl>
      <w:tblPr>
        <w:tblW w:w="8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2402"/>
        <w:gridCol w:w="3402"/>
      </w:tblGrid>
      <w:tr w:rsidR="00680194" w:rsidRPr="00605C2B" w14:paraId="2DF07DDA" w14:textId="77777777" w:rsidTr="000A6C10">
        <w:trPr>
          <w:trHeight w:val="118"/>
          <w:jc w:val="center"/>
        </w:trPr>
        <w:tc>
          <w:tcPr>
            <w:tcW w:w="2683" w:type="dxa"/>
          </w:tcPr>
          <w:p w14:paraId="2DF07DD7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  <w:b/>
              </w:rPr>
            </w:pPr>
            <w:r w:rsidRPr="00605C2B">
              <w:rPr>
                <w:rFonts w:cstheme="minorHAnsi"/>
                <w:b/>
              </w:rPr>
              <w:t>Description</w:t>
            </w:r>
          </w:p>
        </w:tc>
        <w:tc>
          <w:tcPr>
            <w:tcW w:w="2402" w:type="dxa"/>
          </w:tcPr>
          <w:p w14:paraId="2DF07DD8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  <w:b/>
              </w:rPr>
            </w:pPr>
            <w:r w:rsidRPr="00605C2B">
              <w:rPr>
                <w:rFonts w:cstheme="minorHAnsi"/>
                <w:b/>
              </w:rPr>
              <w:t>Std (IEC)</w:t>
            </w:r>
          </w:p>
        </w:tc>
        <w:tc>
          <w:tcPr>
            <w:tcW w:w="3402" w:type="dxa"/>
          </w:tcPr>
          <w:p w14:paraId="2DF07DD9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  <w:b/>
              </w:rPr>
            </w:pPr>
            <w:r w:rsidRPr="00605C2B">
              <w:rPr>
                <w:rFonts w:cstheme="minorHAnsi"/>
                <w:b/>
              </w:rPr>
              <w:t>Requirement (criteria)</w:t>
            </w:r>
          </w:p>
        </w:tc>
      </w:tr>
      <w:tr w:rsidR="00680194" w:rsidRPr="00605C2B" w14:paraId="2DF07DDE" w14:textId="77777777" w:rsidTr="000A6C10">
        <w:trPr>
          <w:trHeight w:val="106"/>
          <w:jc w:val="center"/>
        </w:trPr>
        <w:tc>
          <w:tcPr>
            <w:tcW w:w="2683" w:type="dxa"/>
          </w:tcPr>
          <w:p w14:paraId="2DF07DDB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Conducted</w:t>
            </w:r>
          </w:p>
        </w:tc>
        <w:tc>
          <w:tcPr>
            <w:tcW w:w="2402" w:type="dxa"/>
          </w:tcPr>
          <w:p w14:paraId="2DF07DDC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CISPR 11</w:t>
            </w:r>
          </w:p>
        </w:tc>
        <w:tc>
          <w:tcPr>
            <w:tcW w:w="3402" w:type="dxa"/>
          </w:tcPr>
          <w:p w14:paraId="2DF07DDD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Class B</w:t>
            </w:r>
          </w:p>
        </w:tc>
      </w:tr>
      <w:tr w:rsidR="00680194" w:rsidRPr="00605C2B" w14:paraId="2DF07DE2" w14:textId="77777777" w:rsidTr="000A6C10">
        <w:trPr>
          <w:trHeight w:val="106"/>
          <w:jc w:val="center"/>
        </w:trPr>
        <w:tc>
          <w:tcPr>
            <w:tcW w:w="2683" w:type="dxa"/>
          </w:tcPr>
          <w:p w14:paraId="2DF07DDF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Radiated</w:t>
            </w:r>
          </w:p>
        </w:tc>
        <w:tc>
          <w:tcPr>
            <w:tcW w:w="2402" w:type="dxa"/>
          </w:tcPr>
          <w:p w14:paraId="2DF07DE0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CISPR 11</w:t>
            </w:r>
          </w:p>
        </w:tc>
        <w:tc>
          <w:tcPr>
            <w:tcW w:w="3402" w:type="dxa"/>
          </w:tcPr>
          <w:p w14:paraId="2DF07DE1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Class B</w:t>
            </w:r>
          </w:p>
        </w:tc>
      </w:tr>
      <w:tr w:rsidR="00680194" w:rsidRPr="00605C2B" w14:paraId="2DF07DE6" w14:textId="77777777" w:rsidTr="000A6C10">
        <w:trPr>
          <w:trHeight w:val="106"/>
          <w:jc w:val="center"/>
        </w:trPr>
        <w:tc>
          <w:tcPr>
            <w:tcW w:w="2683" w:type="dxa"/>
          </w:tcPr>
          <w:p w14:paraId="2DF07DE3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ESD contact</w:t>
            </w:r>
          </w:p>
        </w:tc>
        <w:tc>
          <w:tcPr>
            <w:tcW w:w="2402" w:type="dxa"/>
          </w:tcPr>
          <w:p w14:paraId="2DF07DE4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61000-4-2</w:t>
            </w:r>
          </w:p>
        </w:tc>
        <w:tc>
          <w:tcPr>
            <w:tcW w:w="3402" w:type="dxa"/>
          </w:tcPr>
          <w:p w14:paraId="2DF07DE5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4KV (B)</w:t>
            </w:r>
          </w:p>
        </w:tc>
      </w:tr>
      <w:tr w:rsidR="00680194" w:rsidRPr="00605C2B" w14:paraId="2DF07DEA" w14:textId="77777777" w:rsidTr="000A6C10">
        <w:trPr>
          <w:trHeight w:val="106"/>
          <w:jc w:val="center"/>
        </w:trPr>
        <w:tc>
          <w:tcPr>
            <w:tcW w:w="2683" w:type="dxa"/>
          </w:tcPr>
          <w:p w14:paraId="2DF07DE7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ESD air</w:t>
            </w:r>
          </w:p>
        </w:tc>
        <w:tc>
          <w:tcPr>
            <w:tcW w:w="2402" w:type="dxa"/>
          </w:tcPr>
          <w:p w14:paraId="2DF07DE8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61000-4-2</w:t>
            </w:r>
          </w:p>
        </w:tc>
        <w:tc>
          <w:tcPr>
            <w:tcW w:w="3402" w:type="dxa"/>
          </w:tcPr>
          <w:p w14:paraId="2DF07DE9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8KV (B)</w:t>
            </w:r>
          </w:p>
        </w:tc>
      </w:tr>
      <w:tr w:rsidR="00680194" w:rsidRPr="00605C2B" w14:paraId="2DF07DEE" w14:textId="77777777" w:rsidTr="000A6C10">
        <w:trPr>
          <w:trHeight w:val="106"/>
          <w:jc w:val="center"/>
        </w:trPr>
        <w:tc>
          <w:tcPr>
            <w:tcW w:w="2683" w:type="dxa"/>
          </w:tcPr>
          <w:p w14:paraId="2DF07DEB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Electromagnetic field</w:t>
            </w:r>
          </w:p>
        </w:tc>
        <w:tc>
          <w:tcPr>
            <w:tcW w:w="2402" w:type="dxa"/>
          </w:tcPr>
          <w:p w14:paraId="2DF07DEC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61000-4-3</w:t>
            </w:r>
          </w:p>
        </w:tc>
        <w:tc>
          <w:tcPr>
            <w:tcW w:w="3402" w:type="dxa"/>
          </w:tcPr>
          <w:p w14:paraId="2DF07DED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10V/m (A)</w:t>
            </w:r>
          </w:p>
        </w:tc>
      </w:tr>
      <w:tr w:rsidR="00680194" w:rsidRPr="00605C2B" w14:paraId="2DF07DF2" w14:textId="77777777" w:rsidTr="000A6C10">
        <w:trPr>
          <w:trHeight w:val="106"/>
          <w:jc w:val="center"/>
        </w:trPr>
        <w:tc>
          <w:tcPr>
            <w:tcW w:w="2683" w:type="dxa"/>
          </w:tcPr>
          <w:p w14:paraId="2DF07DEF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RF Conducted</w:t>
            </w:r>
          </w:p>
        </w:tc>
        <w:tc>
          <w:tcPr>
            <w:tcW w:w="2402" w:type="dxa"/>
          </w:tcPr>
          <w:p w14:paraId="2DF07DF0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61000-4-6</w:t>
            </w:r>
          </w:p>
        </w:tc>
        <w:tc>
          <w:tcPr>
            <w:tcW w:w="3402" w:type="dxa"/>
          </w:tcPr>
          <w:p w14:paraId="2DF07DF1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10V (A)</w:t>
            </w:r>
          </w:p>
        </w:tc>
      </w:tr>
      <w:tr w:rsidR="00680194" w:rsidRPr="00605C2B" w14:paraId="2DF07DF6" w14:textId="77777777" w:rsidTr="000A6C10">
        <w:trPr>
          <w:trHeight w:val="206"/>
          <w:jc w:val="center"/>
        </w:trPr>
        <w:tc>
          <w:tcPr>
            <w:tcW w:w="2683" w:type="dxa"/>
          </w:tcPr>
          <w:p w14:paraId="2DF07DF3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Burst</w:t>
            </w:r>
          </w:p>
        </w:tc>
        <w:tc>
          <w:tcPr>
            <w:tcW w:w="2402" w:type="dxa"/>
          </w:tcPr>
          <w:p w14:paraId="2DF07DF4" w14:textId="77777777" w:rsidR="00680194" w:rsidRPr="00605C2B" w:rsidRDefault="00680194" w:rsidP="000A6C10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61000-4-4</w:t>
            </w:r>
          </w:p>
        </w:tc>
        <w:tc>
          <w:tcPr>
            <w:tcW w:w="3402" w:type="dxa"/>
          </w:tcPr>
          <w:p w14:paraId="2DF07DF5" w14:textId="14E38CF0" w:rsidR="00680194" w:rsidRPr="00605C2B" w:rsidRDefault="00F7732E" w:rsidP="004D64AC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2KV (</w:t>
            </w:r>
            <w:r w:rsidR="004D64AC">
              <w:rPr>
                <w:rFonts w:cstheme="minorHAnsi"/>
              </w:rPr>
              <w:t>A) power 1KV (A</w:t>
            </w:r>
            <w:r w:rsidR="00680194" w:rsidRPr="00605C2B">
              <w:rPr>
                <w:rFonts w:cstheme="minorHAnsi"/>
              </w:rPr>
              <w:t>) control</w:t>
            </w:r>
          </w:p>
        </w:tc>
      </w:tr>
      <w:tr w:rsidR="004D64AC" w:rsidRPr="00605C2B" w14:paraId="2DF07DFA" w14:textId="77777777" w:rsidTr="000A6C10">
        <w:trPr>
          <w:trHeight w:val="106"/>
          <w:jc w:val="center"/>
        </w:trPr>
        <w:tc>
          <w:tcPr>
            <w:tcW w:w="2683" w:type="dxa"/>
          </w:tcPr>
          <w:p w14:paraId="2DF07DF7" w14:textId="77777777" w:rsidR="004D64AC" w:rsidRPr="00605C2B" w:rsidRDefault="004D64AC" w:rsidP="004D64AC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Surge differential</w:t>
            </w:r>
          </w:p>
        </w:tc>
        <w:tc>
          <w:tcPr>
            <w:tcW w:w="2402" w:type="dxa"/>
          </w:tcPr>
          <w:p w14:paraId="2DF07DF8" w14:textId="77777777" w:rsidR="004D64AC" w:rsidRPr="00605C2B" w:rsidRDefault="004D64AC" w:rsidP="004D64AC">
            <w:pPr>
              <w:spacing w:after="0"/>
              <w:ind w:left="360"/>
              <w:jc w:val="center"/>
              <w:rPr>
                <w:rFonts w:cstheme="minorHAnsi"/>
              </w:rPr>
            </w:pPr>
            <w:r w:rsidRPr="00605C2B">
              <w:rPr>
                <w:rFonts w:cstheme="minorHAnsi"/>
              </w:rPr>
              <w:t>61000-4-5</w:t>
            </w:r>
          </w:p>
        </w:tc>
        <w:tc>
          <w:tcPr>
            <w:tcW w:w="3402" w:type="dxa"/>
          </w:tcPr>
          <w:p w14:paraId="2DF07DF9" w14:textId="7C56817C" w:rsidR="004D64AC" w:rsidRPr="00605C2B" w:rsidRDefault="004D64AC" w:rsidP="004D64AC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1KV (A</w:t>
            </w:r>
            <w:r w:rsidRPr="00605C2B">
              <w:rPr>
                <w:rFonts w:cstheme="minorHAnsi"/>
              </w:rPr>
              <w:t>)</w:t>
            </w:r>
          </w:p>
        </w:tc>
      </w:tr>
    </w:tbl>
    <w:p w14:paraId="2DF07DFB" w14:textId="77777777" w:rsidR="00680194" w:rsidRPr="00605C2B" w:rsidRDefault="00680194" w:rsidP="00680194">
      <w:pPr>
        <w:spacing w:after="0"/>
        <w:jc w:val="both"/>
        <w:rPr>
          <w:rFonts w:cstheme="minorHAnsi"/>
        </w:rPr>
      </w:pPr>
    </w:p>
    <w:p w14:paraId="2DF07DFC" w14:textId="77777777" w:rsidR="001C6E11" w:rsidRPr="00605C2B" w:rsidRDefault="001C6E11" w:rsidP="00680194">
      <w:pPr>
        <w:spacing w:after="0"/>
        <w:jc w:val="both"/>
        <w:rPr>
          <w:rFonts w:cstheme="minorHAnsi"/>
        </w:rPr>
      </w:pPr>
    </w:p>
    <w:p w14:paraId="2DF07DFD" w14:textId="77777777" w:rsidR="001C6E11" w:rsidRPr="00605C2B" w:rsidRDefault="001C6E11" w:rsidP="00680194">
      <w:pPr>
        <w:spacing w:after="0"/>
        <w:jc w:val="both"/>
        <w:rPr>
          <w:rFonts w:cstheme="minorHAnsi"/>
        </w:rPr>
      </w:pPr>
    </w:p>
    <w:p w14:paraId="2DF07DFE" w14:textId="77777777" w:rsidR="00072380" w:rsidRPr="00605C2B" w:rsidRDefault="00072380" w:rsidP="00680194">
      <w:pPr>
        <w:spacing w:after="0"/>
        <w:jc w:val="both"/>
        <w:rPr>
          <w:rFonts w:cstheme="minorHAnsi"/>
        </w:rPr>
      </w:pPr>
    </w:p>
    <w:p w14:paraId="2DF07DFF" w14:textId="77777777" w:rsidR="00894468" w:rsidRPr="00605C2B" w:rsidRDefault="00894468" w:rsidP="00680194">
      <w:pPr>
        <w:spacing w:after="0"/>
        <w:jc w:val="both"/>
        <w:rPr>
          <w:rFonts w:cstheme="minorHAnsi"/>
        </w:rPr>
      </w:pPr>
    </w:p>
    <w:p w14:paraId="2DF07E00" w14:textId="77777777" w:rsidR="00072380" w:rsidRPr="00605C2B" w:rsidRDefault="00072380" w:rsidP="00072380">
      <w:p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PART 3 – EXECUTION</w:t>
      </w:r>
    </w:p>
    <w:p w14:paraId="2DF07E01" w14:textId="77777777" w:rsidR="000A2F0A" w:rsidRPr="00605C2B" w:rsidRDefault="000A2F0A" w:rsidP="00072380">
      <w:pPr>
        <w:spacing w:after="0"/>
        <w:jc w:val="both"/>
        <w:rPr>
          <w:rFonts w:cstheme="minorHAnsi"/>
          <w:b/>
        </w:rPr>
      </w:pPr>
    </w:p>
    <w:p w14:paraId="2DF07E02" w14:textId="1432E4EF" w:rsidR="00072380" w:rsidRPr="00605C2B" w:rsidRDefault="00072380" w:rsidP="00072380">
      <w:p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3.01</w:t>
      </w:r>
      <w:r w:rsidRPr="00605C2B">
        <w:rPr>
          <w:rFonts w:cstheme="minorHAnsi"/>
          <w:b/>
        </w:rPr>
        <w:tab/>
        <w:t>INSTALLATION</w:t>
      </w:r>
      <w:r w:rsidR="006733AC">
        <w:rPr>
          <w:rFonts w:cstheme="minorHAnsi"/>
          <w:b/>
        </w:rPr>
        <w:t>:</w:t>
      </w:r>
    </w:p>
    <w:p w14:paraId="2DF07E03" w14:textId="77777777" w:rsidR="00072380" w:rsidRPr="00605C2B" w:rsidRDefault="00072380" w:rsidP="001C6E11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</w:rPr>
        <w:t>Preparation shall be in accordance with the reviewed product data, final shop drawings and the manufacturer’s recommendations.</w:t>
      </w:r>
    </w:p>
    <w:p w14:paraId="2DF07E04" w14:textId="77777777" w:rsidR="00072380" w:rsidRPr="00605C2B" w:rsidRDefault="00072380" w:rsidP="001C6E11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</w:rPr>
        <w:t>Installation shall be in accordance with manufacturer’s instructions and recommendations.</w:t>
      </w:r>
    </w:p>
    <w:p w14:paraId="2DF07E05" w14:textId="77777777" w:rsidR="00072380" w:rsidRPr="00605C2B" w:rsidRDefault="00072380" w:rsidP="001C6E11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</w:rPr>
        <w:t>Identify components according to Division 26 section “Identification for Electrical Systems”.</w:t>
      </w:r>
    </w:p>
    <w:p w14:paraId="2DF07E06" w14:textId="77777777" w:rsidR="00072380" w:rsidRPr="00605C2B" w:rsidRDefault="00072380" w:rsidP="00072380">
      <w:pPr>
        <w:pStyle w:val="Paragraphedeliste"/>
        <w:spacing w:after="0"/>
        <w:jc w:val="both"/>
        <w:rPr>
          <w:rFonts w:cstheme="minorHAnsi"/>
          <w:b/>
        </w:rPr>
      </w:pPr>
    </w:p>
    <w:p w14:paraId="2DF07E07" w14:textId="7FB9C120" w:rsidR="00072380" w:rsidRPr="00605C2B" w:rsidRDefault="00072380" w:rsidP="00072380">
      <w:p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3.02</w:t>
      </w:r>
      <w:r w:rsidRPr="00605C2B">
        <w:rPr>
          <w:rFonts w:cstheme="minorHAnsi"/>
          <w:b/>
        </w:rPr>
        <w:tab/>
        <w:t>CONNECTION</w:t>
      </w:r>
      <w:r w:rsidR="006733AC">
        <w:rPr>
          <w:rFonts w:cstheme="minorHAnsi"/>
          <w:b/>
        </w:rPr>
        <w:t>:</w:t>
      </w:r>
    </w:p>
    <w:p w14:paraId="2DF07E08" w14:textId="77777777" w:rsidR="00072380" w:rsidRPr="00605C2B" w:rsidRDefault="00072380" w:rsidP="001C6E11">
      <w:pPr>
        <w:pStyle w:val="Paragraphedeliste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Wiring for the ATSE equipment shall be in accordance with manufacturer’s instructions.</w:t>
      </w:r>
    </w:p>
    <w:p w14:paraId="2DF07E09" w14:textId="77777777" w:rsidR="00072380" w:rsidRPr="00605C2B" w:rsidRDefault="00072380" w:rsidP="001C6E11">
      <w:pPr>
        <w:pStyle w:val="Paragraphedeliste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05C2B">
        <w:rPr>
          <w:rFonts w:cstheme="minorHAnsi"/>
        </w:rPr>
        <w:t>Connections and wiring shall be according to Division 26 section “low-Voltage Electrical Power Conductors and cables”.</w:t>
      </w:r>
    </w:p>
    <w:p w14:paraId="2DF07E0A" w14:textId="77777777" w:rsidR="00072380" w:rsidRPr="00605C2B" w:rsidRDefault="00072380" w:rsidP="00072380">
      <w:pPr>
        <w:pStyle w:val="Paragraphedeliste"/>
        <w:spacing w:after="0"/>
        <w:jc w:val="both"/>
        <w:rPr>
          <w:rFonts w:cstheme="minorHAnsi"/>
        </w:rPr>
      </w:pPr>
    </w:p>
    <w:p w14:paraId="2DF07E0B" w14:textId="0E626E60" w:rsidR="00072380" w:rsidRPr="00605C2B" w:rsidRDefault="00072380" w:rsidP="00072380">
      <w:p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3.03</w:t>
      </w:r>
      <w:r w:rsidRPr="00605C2B">
        <w:rPr>
          <w:rFonts w:cstheme="minorHAnsi"/>
          <w:b/>
        </w:rPr>
        <w:tab/>
        <w:t>MAINTENANCE &amp; TRAINING</w:t>
      </w:r>
      <w:r w:rsidR="006733AC">
        <w:rPr>
          <w:rFonts w:cstheme="minorHAnsi"/>
          <w:b/>
        </w:rPr>
        <w:t>:</w:t>
      </w:r>
    </w:p>
    <w:p w14:paraId="2DF07E0C" w14:textId="77777777" w:rsidR="00072380" w:rsidRPr="00605C2B" w:rsidRDefault="00072380" w:rsidP="001C6E11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</w:rPr>
        <w:t>Operational and Maintenance Instructions</w:t>
      </w:r>
      <w:proofErr w:type="gramStart"/>
      <w:r w:rsidRPr="00605C2B">
        <w:rPr>
          <w:rFonts w:cstheme="minorHAnsi"/>
        </w:rPr>
        <w:t>:  Personnel on site should be formally trained by the manufacturer’s authorized representative</w:t>
      </w:r>
      <w:proofErr w:type="gramEnd"/>
      <w:r w:rsidR="000A2F0A" w:rsidRPr="00605C2B">
        <w:rPr>
          <w:rFonts w:cstheme="minorHAnsi"/>
        </w:rPr>
        <w:t>. This is</w:t>
      </w:r>
      <w:r w:rsidRPr="00605C2B">
        <w:rPr>
          <w:rFonts w:cstheme="minorHAnsi"/>
        </w:rPr>
        <w:t xml:space="preserve"> </w:t>
      </w:r>
      <w:proofErr w:type="gramStart"/>
      <w:r w:rsidRPr="00605C2B">
        <w:rPr>
          <w:rFonts w:cstheme="minorHAnsi"/>
        </w:rPr>
        <w:t>with regards to</w:t>
      </w:r>
      <w:proofErr w:type="gramEnd"/>
      <w:r w:rsidRPr="00605C2B">
        <w:rPr>
          <w:rFonts w:cstheme="minorHAnsi"/>
        </w:rPr>
        <w:t xml:space="preserve"> the proper operation and maintenance of the automatic transfer switching equipment.</w:t>
      </w:r>
    </w:p>
    <w:p w14:paraId="2DF07E0D" w14:textId="77777777" w:rsidR="00072380" w:rsidRPr="00605C2B" w:rsidRDefault="00072380" w:rsidP="00072380">
      <w:pPr>
        <w:pStyle w:val="Paragraphedeliste"/>
        <w:spacing w:after="0"/>
        <w:jc w:val="both"/>
        <w:rPr>
          <w:rFonts w:cstheme="minorHAnsi"/>
          <w:b/>
        </w:rPr>
      </w:pPr>
    </w:p>
    <w:p w14:paraId="2DF07E0E" w14:textId="7130FF29" w:rsidR="00072380" w:rsidRPr="00605C2B" w:rsidRDefault="00072380" w:rsidP="00072380">
      <w:pPr>
        <w:spacing w:after="0"/>
        <w:jc w:val="both"/>
        <w:rPr>
          <w:rFonts w:cstheme="minorHAnsi"/>
          <w:b/>
        </w:rPr>
      </w:pPr>
      <w:r w:rsidRPr="00605C2B">
        <w:rPr>
          <w:rFonts w:cstheme="minorHAnsi"/>
          <w:b/>
        </w:rPr>
        <w:t>3.04</w:t>
      </w:r>
      <w:r w:rsidRPr="00605C2B">
        <w:rPr>
          <w:rFonts w:cstheme="minorHAnsi"/>
          <w:b/>
        </w:rPr>
        <w:tab/>
        <w:t>TESTING</w:t>
      </w:r>
      <w:r w:rsidR="006733AC">
        <w:rPr>
          <w:rFonts w:cstheme="minorHAnsi"/>
          <w:b/>
        </w:rPr>
        <w:t>:</w:t>
      </w:r>
      <w:bookmarkStart w:id="0" w:name="_GoBack"/>
      <w:bookmarkEnd w:id="0"/>
    </w:p>
    <w:p w14:paraId="2DF07E0F" w14:textId="77777777" w:rsidR="00072380" w:rsidRPr="00605C2B" w:rsidRDefault="00072380" w:rsidP="001C6E11">
      <w:pPr>
        <w:pStyle w:val="Paragraphedeliste"/>
        <w:numPr>
          <w:ilvl w:val="0"/>
          <w:numId w:val="7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</w:rPr>
        <w:t xml:space="preserve">The ATSE </w:t>
      </w:r>
      <w:proofErr w:type="gramStart"/>
      <w:r w:rsidRPr="00605C2B">
        <w:rPr>
          <w:rFonts w:cstheme="minorHAnsi"/>
        </w:rPr>
        <w:t>shall be declared</w:t>
      </w:r>
      <w:proofErr w:type="gramEnd"/>
      <w:r w:rsidRPr="00605C2B">
        <w:rPr>
          <w:rFonts w:cstheme="minorHAnsi"/>
        </w:rPr>
        <w:t xml:space="preserve"> compliant to the IEC standards </w:t>
      </w:r>
      <w:r w:rsidR="0015255D" w:rsidRPr="00605C2B">
        <w:rPr>
          <w:rFonts w:cstheme="minorHAnsi"/>
        </w:rPr>
        <w:t xml:space="preserve">listed above </w:t>
      </w:r>
      <w:r w:rsidRPr="00605C2B">
        <w:rPr>
          <w:rFonts w:cstheme="minorHAnsi"/>
        </w:rPr>
        <w:t xml:space="preserve">by a testing laboratory having </w:t>
      </w:r>
      <w:r w:rsidR="007C1C10" w:rsidRPr="00605C2B">
        <w:rPr>
          <w:rFonts w:cstheme="minorHAnsi"/>
        </w:rPr>
        <w:t xml:space="preserve">delegation or working under contract for certification to UL and IEC standards </w:t>
      </w:r>
      <w:r w:rsidRPr="00605C2B">
        <w:rPr>
          <w:rFonts w:cstheme="minorHAnsi"/>
        </w:rPr>
        <w:t>under the IEC Electrotechnical Equipment (IECEE) certification body scheme.</w:t>
      </w:r>
    </w:p>
    <w:p w14:paraId="2DF07E10" w14:textId="77777777" w:rsidR="00072380" w:rsidRPr="00605C2B" w:rsidRDefault="00072380" w:rsidP="001C6E11">
      <w:pPr>
        <w:pStyle w:val="Paragraphedeliste"/>
        <w:numPr>
          <w:ilvl w:val="0"/>
          <w:numId w:val="7"/>
        </w:numPr>
        <w:spacing w:after="0"/>
        <w:jc w:val="both"/>
        <w:rPr>
          <w:rFonts w:cstheme="minorHAnsi"/>
          <w:b/>
        </w:rPr>
      </w:pPr>
      <w:r w:rsidRPr="00605C2B">
        <w:rPr>
          <w:rFonts w:cstheme="minorHAnsi"/>
        </w:rPr>
        <w:t xml:space="preserve">After installation of the equipment, a test report is to </w:t>
      </w:r>
      <w:proofErr w:type="gramStart"/>
      <w:r w:rsidRPr="00605C2B">
        <w:rPr>
          <w:rFonts w:cstheme="minorHAnsi"/>
        </w:rPr>
        <w:t>be submitted</w:t>
      </w:r>
      <w:proofErr w:type="gramEnd"/>
      <w:r w:rsidRPr="00605C2B">
        <w:rPr>
          <w:rFonts w:cstheme="minorHAnsi"/>
        </w:rPr>
        <w:t xml:space="preserve"> </w:t>
      </w:r>
      <w:r w:rsidR="0015255D" w:rsidRPr="00605C2B">
        <w:rPr>
          <w:rFonts w:cstheme="minorHAnsi"/>
        </w:rPr>
        <w:t xml:space="preserve">to state that the equipment has been installed and commissioned </w:t>
      </w:r>
      <w:r w:rsidRPr="00605C2B">
        <w:rPr>
          <w:rFonts w:cstheme="minorHAnsi"/>
        </w:rPr>
        <w:t>in accordance with the manufacturer’s instructions.</w:t>
      </w:r>
    </w:p>
    <w:p w14:paraId="2DF07E11" w14:textId="77777777" w:rsidR="00072380" w:rsidRPr="00605C2B" w:rsidRDefault="00072380" w:rsidP="00072380">
      <w:pPr>
        <w:pStyle w:val="Paragraphedeliste"/>
        <w:rPr>
          <w:rFonts w:cstheme="minorHAnsi"/>
          <w:b/>
        </w:rPr>
      </w:pPr>
    </w:p>
    <w:p w14:paraId="2DF07E12" w14:textId="77777777" w:rsidR="00072380" w:rsidRPr="00605C2B" w:rsidRDefault="00072380" w:rsidP="00072380">
      <w:pPr>
        <w:spacing w:after="0"/>
        <w:jc w:val="center"/>
        <w:rPr>
          <w:rFonts w:cstheme="minorHAnsi"/>
          <w:b/>
        </w:rPr>
      </w:pPr>
      <w:r w:rsidRPr="00605C2B">
        <w:rPr>
          <w:rFonts w:cstheme="minorHAnsi"/>
          <w:b/>
        </w:rPr>
        <w:t>END OF SECTION 26 36 23</w:t>
      </w:r>
    </w:p>
    <w:p w14:paraId="2DF07E13" w14:textId="77777777" w:rsidR="00072380" w:rsidRPr="00605C2B" w:rsidRDefault="00072380" w:rsidP="00680194">
      <w:pPr>
        <w:spacing w:after="0"/>
        <w:jc w:val="both"/>
        <w:rPr>
          <w:rFonts w:cstheme="minorHAnsi"/>
        </w:rPr>
      </w:pPr>
    </w:p>
    <w:sectPr w:rsidR="00072380" w:rsidRPr="00605C2B" w:rsidSect="00ED05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altName w:val="Trebuchet MS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755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16BC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762C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0C3F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3A3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5D2F"/>
    <w:multiLevelType w:val="hybridMultilevel"/>
    <w:tmpl w:val="8B00F016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64766B8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6283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82624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C5EC8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722F0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B3510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23B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327B5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75136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75E4D"/>
    <w:multiLevelType w:val="hybridMultilevel"/>
    <w:tmpl w:val="0F8E0C2E"/>
    <w:lvl w:ilvl="0" w:tplc="64766B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0259B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A5B9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4001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8112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2C92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37B6F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94963"/>
    <w:multiLevelType w:val="hybridMultilevel"/>
    <w:tmpl w:val="3D3E078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8"/>
  </w:num>
  <w:num w:numId="5">
    <w:abstractNumId w:val="25"/>
  </w:num>
  <w:num w:numId="6">
    <w:abstractNumId w:val="10"/>
  </w:num>
  <w:num w:numId="7">
    <w:abstractNumId w:val="19"/>
  </w:num>
  <w:num w:numId="8">
    <w:abstractNumId w:val="8"/>
  </w:num>
  <w:num w:numId="9">
    <w:abstractNumId w:val="0"/>
  </w:num>
  <w:num w:numId="10">
    <w:abstractNumId w:val="3"/>
  </w:num>
  <w:num w:numId="11">
    <w:abstractNumId w:val="7"/>
  </w:num>
  <w:num w:numId="12">
    <w:abstractNumId w:val="1"/>
  </w:num>
  <w:num w:numId="13">
    <w:abstractNumId w:val="4"/>
  </w:num>
  <w:num w:numId="14">
    <w:abstractNumId w:val="9"/>
  </w:num>
  <w:num w:numId="15">
    <w:abstractNumId w:val="22"/>
  </w:num>
  <w:num w:numId="16">
    <w:abstractNumId w:val="20"/>
  </w:num>
  <w:num w:numId="17">
    <w:abstractNumId w:val="16"/>
  </w:num>
  <w:num w:numId="18">
    <w:abstractNumId w:val="2"/>
  </w:num>
  <w:num w:numId="19">
    <w:abstractNumId w:val="15"/>
  </w:num>
  <w:num w:numId="20">
    <w:abstractNumId w:val="11"/>
  </w:num>
  <w:num w:numId="21">
    <w:abstractNumId w:val="6"/>
  </w:num>
  <w:num w:numId="22">
    <w:abstractNumId w:val="13"/>
  </w:num>
  <w:num w:numId="23">
    <w:abstractNumId w:val="23"/>
  </w:num>
  <w:num w:numId="24">
    <w:abstractNumId w:val="12"/>
  </w:num>
  <w:num w:numId="25">
    <w:abstractNumId w:val="21"/>
  </w:num>
  <w:num w:numId="26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6F"/>
    <w:rsid w:val="0000383B"/>
    <w:rsid w:val="00041C7D"/>
    <w:rsid w:val="00056465"/>
    <w:rsid w:val="00066682"/>
    <w:rsid w:val="00067312"/>
    <w:rsid w:val="00072380"/>
    <w:rsid w:val="000805BD"/>
    <w:rsid w:val="00081398"/>
    <w:rsid w:val="000A056B"/>
    <w:rsid w:val="000A2F0A"/>
    <w:rsid w:val="000A6C10"/>
    <w:rsid w:val="00125D32"/>
    <w:rsid w:val="001341D8"/>
    <w:rsid w:val="0015255D"/>
    <w:rsid w:val="001648C9"/>
    <w:rsid w:val="00171CED"/>
    <w:rsid w:val="001C6769"/>
    <w:rsid w:val="001C6E11"/>
    <w:rsid w:val="001E6F85"/>
    <w:rsid w:val="00200D2B"/>
    <w:rsid w:val="00203598"/>
    <w:rsid w:val="00204988"/>
    <w:rsid w:val="0021717B"/>
    <w:rsid w:val="00242D40"/>
    <w:rsid w:val="00257240"/>
    <w:rsid w:val="0027520E"/>
    <w:rsid w:val="002A4F3E"/>
    <w:rsid w:val="002D6FC7"/>
    <w:rsid w:val="002E7B67"/>
    <w:rsid w:val="003040CB"/>
    <w:rsid w:val="0033001F"/>
    <w:rsid w:val="0034017E"/>
    <w:rsid w:val="00370308"/>
    <w:rsid w:val="0038253E"/>
    <w:rsid w:val="003C6D80"/>
    <w:rsid w:val="00461686"/>
    <w:rsid w:val="00461B50"/>
    <w:rsid w:val="0047626D"/>
    <w:rsid w:val="00476D3B"/>
    <w:rsid w:val="00491F76"/>
    <w:rsid w:val="004A0A19"/>
    <w:rsid w:val="004D64AC"/>
    <w:rsid w:val="00517D9A"/>
    <w:rsid w:val="00552581"/>
    <w:rsid w:val="00572CA6"/>
    <w:rsid w:val="00585D3E"/>
    <w:rsid w:val="005A47B3"/>
    <w:rsid w:val="005E3A9E"/>
    <w:rsid w:val="005E5B8E"/>
    <w:rsid w:val="005E7834"/>
    <w:rsid w:val="005F18D9"/>
    <w:rsid w:val="00605C2B"/>
    <w:rsid w:val="00607343"/>
    <w:rsid w:val="00655F02"/>
    <w:rsid w:val="0066289A"/>
    <w:rsid w:val="006733AC"/>
    <w:rsid w:val="00680194"/>
    <w:rsid w:val="00685FF3"/>
    <w:rsid w:val="006912DC"/>
    <w:rsid w:val="006D506F"/>
    <w:rsid w:val="0073457E"/>
    <w:rsid w:val="0074283E"/>
    <w:rsid w:val="0076427D"/>
    <w:rsid w:val="00771055"/>
    <w:rsid w:val="00772D19"/>
    <w:rsid w:val="00775057"/>
    <w:rsid w:val="007B75D9"/>
    <w:rsid w:val="007C1C10"/>
    <w:rsid w:val="007D53C6"/>
    <w:rsid w:val="008105FE"/>
    <w:rsid w:val="00821989"/>
    <w:rsid w:val="008431A5"/>
    <w:rsid w:val="00894468"/>
    <w:rsid w:val="009511C4"/>
    <w:rsid w:val="009711BB"/>
    <w:rsid w:val="009748EE"/>
    <w:rsid w:val="0097560E"/>
    <w:rsid w:val="00986FE7"/>
    <w:rsid w:val="009A1315"/>
    <w:rsid w:val="009C245A"/>
    <w:rsid w:val="009D02A9"/>
    <w:rsid w:val="009D682C"/>
    <w:rsid w:val="009F079C"/>
    <w:rsid w:val="00A056B1"/>
    <w:rsid w:val="00A16862"/>
    <w:rsid w:val="00A7548A"/>
    <w:rsid w:val="00A769C7"/>
    <w:rsid w:val="00A93369"/>
    <w:rsid w:val="00AC2288"/>
    <w:rsid w:val="00AC5F58"/>
    <w:rsid w:val="00B155A4"/>
    <w:rsid w:val="00B31056"/>
    <w:rsid w:val="00B446F4"/>
    <w:rsid w:val="00B600ED"/>
    <w:rsid w:val="00B91FC2"/>
    <w:rsid w:val="00BA1499"/>
    <w:rsid w:val="00BC2A1C"/>
    <w:rsid w:val="00C04581"/>
    <w:rsid w:val="00C82EFE"/>
    <w:rsid w:val="00C92D51"/>
    <w:rsid w:val="00CA62FE"/>
    <w:rsid w:val="00CB766B"/>
    <w:rsid w:val="00CD3E2F"/>
    <w:rsid w:val="00CF79EF"/>
    <w:rsid w:val="00D14C34"/>
    <w:rsid w:val="00D30E85"/>
    <w:rsid w:val="00D32CAF"/>
    <w:rsid w:val="00D608B0"/>
    <w:rsid w:val="00D60DAA"/>
    <w:rsid w:val="00D679BB"/>
    <w:rsid w:val="00D87957"/>
    <w:rsid w:val="00D97C79"/>
    <w:rsid w:val="00DA777A"/>
    <w:rsid w:val="00DB58C5"/>
    <w:rsid w:val="00DC09DC"/>
    <w:rsid w:val="00DD115A"/>
    <w:rsid w:val="00E363A2"/>
    <w:rsid w:val="00E4203D"/>
    <w:rsid w:val="00E6293A"/>
    <w:rsid w:val="00E84F50"/>
    <w:rsid w:val="00EA671A"/>
    <w:rsid w:val="00EC129F"/>
    <w:rsid w:val="00EC3A46"/>
    <w:rsid w:val="00EC3CAA"/>
    <w:rsid w:val="00EC418E"/>
    <w:rsid w:val="00EC703B"/>
    <w:rsid w:val="00ED0592"/>
    <w:rsid w:val="00EF0792"/>
    <w:rsid w:val="00F44EE0"/>
    <w:rsid w:val="00F50297"/>
    <w:rsid w:val="00F67436"/>
    <w:rsid w:val="00F708B7"/>
    <w:rsid w:val="00F7732E"/>
    <w:rsid w:val="00F94156"/>
    <w:rsid w:val="00FA4228"/>
    <w:rsid w:val="00FB177B"/>
    <w:rsid w:val="00FC1DA1"/>
    <w:rsid w:val="00FD4459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7D3E"/>
  <w15:docId w15:val="{3268CA5D-BE75-46EE-A556-2292845F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06F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D5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506F"/>
    <w:pPr>
      <w:spacing w:after="0" w:line="240" w:lineRule="auto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6D5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D506F"/>
    <w:pPr>
      <w:ind w:left="720"/>
      <w:contextualSpacing/>
    </w:pPr>
  </w:style>
  <w:style w:type="paragraph" w:customStyle="1" w:styleId="Texte1Socomec">
    <w:name w:val="Texte 1 Socomec"/>
    <w:basedOn w:val="Normal"/>
    <w:link w:val="Texte1SocomecCar"/>
    <w:qFormat/>
    <w:rsid w:val="0066289A"/>
    <w:pPr>
      <w:spacing w:after="0"/>
    </w:pPr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character" w:customStyle="1" w:styleId="Texte1SocomecCar">
    <w:name w:val="Texte 1 Socomec Car"/>
    <w:basedOn w:val="Policepardfaut"/>
    <w:link w:val="Texte1Socomec"/>
    <w:rsid w:val="0066289A"/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paragraph" w:customStyle="1" w:styleId="Pa19">
    <w:name w:val="Pa19"/>
    <w:basedOn w:val="Normal"/>
    <w:next w:val="Normal"/>
    <w:uiPriority w:val="99"/>
    <w:rsid w:val="00EC418E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680194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5">
    <w:name w:val="A5"/>
    <w:uiPriority w:val="99"/>
    <w:rsid w:val="00680194"/>
    <w:rPr>
      <w:rFonts w:cs="HelveticaNeueLT Com 65 Md"/>
      <w:color w:val="000000"/>
      <w:sz w:val="20"/>
      <w:szCs w:val="20"/>
    </w:rPr>
  </w:style>
  <w:style w:type="paragraph" w:customStyle="1" w:styleId="Pa55">
    <w:name w:val="Pa55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9">
    <w:name w:val="A9"/>
    <w:uiPriority w:val="99"/>
    <w:rsid w:val="00680194"/>
    <w:rPr>
      <w:rFonts w:ascii="HelveticaNeueLT Com 45 Lt" w:hAnsi="HelveticaNeueLT Com 45 Lt" w:cs="HelveticaNeueLT Com 45 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825E-4C9A-40EF-97C2-C30FD44A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2534</Words>
  <Characters>13937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 Ian</dc:creator>
  <cp:lastModifiedBy>STEPANOV Konstantin</cp:lastModifiedBy>
  <cp:revision>7</cp:revision>
  <cp:lastPrinted>2014-02-17T14:33:00Z</cp:lastPrinted>
  <dcterms:created xsi:type="dcterms:W3CDTF">2017-12-11T15:02:00Z</dcterms:created>
  <dcterms:modified xsi:type="dcterms:W3CDTF">2020-07-16T13:05:00Z</dcterms:modified>
</cp:coreProperties>
</file>